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4F3A7" w14:textId="77777777" w:rsidR="00C76AC9" w:rsidRPr="00DE5A59" w:rsidRDefault="00C76AC9" w:rsidP="00C76AC9">
      <w:pPr>
        <w:pStyle w:val="Subtitle"/>
        <w:jc w:val="center"/>
        <w:rPr>
          <w:b/>
          <w:i w:val="0"/>
          <w:sz w:val="26"/>
          <w:szCs w:val="26"/>
        </w:rPr>
      </w:pPr>
      <w:r w:rsidRPr="00DE5A59">
        <w:rPr>
          <w:b/>
          <w:i w:val="0"/>
          <w:sz w:val="26"/>
          <w:szCs w:val="26"/>
        </w:rPr>
        <w:t>Ann Land and Bertha Henschel Memorial Fund</w:t>
      </w:r>
    </w:p>
    <w:p w14:paraId="042441E3" w14:textId="784756D0" w:rsidR="00C76AC9" w:rsidRPr="00DE5A59" w:rsidRDefault="00F81F49" w:rsidP="00C76AC9">
      <w:pPr>
        <w:pStyle w:val="Subtitle"/>
        <w:jc w:val="center"/>
        <w:rPr>
          <w:rStyle w:val="Strong"/>
          <w:i w:val="0"/>
          <w:color w:val="2F5496" w:themeColor="accent1" w:themeShade="BF"/>
          <w:sz w:val="32"/>
          <w:szCs w:val="32"/>
        </w:rPr>
      </w:pPr>
      <w:r w:rsidRPr="00DE5A59">
        <w:rPr>
          <w:rStyle w:val="Strong"/>
          <w:i w:val="0"/>
          <w:color w:val="2F5496" w:themeColor="accent1" w:themeShade="BF"/>
          <w:sz w:val="32"/>
          <w:szCs w:val="32"/>
        </w:rPr>
        <w:t>202</w:t>
      </w:r>
      <w:r w:rsidR="00DC1425" w:rsidRPr="00DE5A59">
        <w:rPr>
          <w:rStyle w:val="Strong"/>
          <w:i w:val="0"/>
          <w:color w:val="2F5496" w:themeColor="accent1" w:themeShade="BF"/>
          <w:sz w:val="32"/>
          <w:szCs w:val="32"/>
        </w:rPr>
        <w:t>5</w:t>
      </w:r>
      <w:r w:rsidR="00C76AC9" w:rsidRPr="00DE5A59">
        <w:rPr>
          <w:rStyle w:val="Strong"/>
          <w:i w:val="0"/>
          <w:color w:val="2F5496" w:themeColor="accent1" w:themeShade="BF"/>
          <w:sz w:val="32"/>
          <w:szCs w:val="32"/>
        </w:rPr>
        <w:t xml:space="preserve"> GRANT GUIDELINES </w:t>
      </w:r>
    </w:p>
    <w:p w14:paraId="7E004A5F" w14:textId="77777777" w:rsidR="00C76AC9" w:rsidRPr="00DE5A59" w:rsidRDefault="00C76AC9" w:rsidP="00C76AC9">
      <w:pPr>
        <w:pBdr>
          <w:bottom w:val="single" w:sz="6" w:space="1" w:color="auto"/>
        </w:pBdr>
      </w:pPr>
    </w:p>
    <w:p w14:paraId="6C322575" w14:textId="77777777" w:rsidR="00C76AC9" w:rsidRPr="00DE5A59" w:rsidRDefault="00C76AC9" w:rsidP="00C76AC9">
      <w:pPr>
        <w:pStyle w:val="BodyText"/>
        <w:rPr>
          <w:rFonts w:ascii="Arial" w:hAnsi="Arial"/>
          <w:sz w:val="20"/>
        </w:rPr>
      </w:pPr>
    </w:p>
    <w:p w14:paraId="5AD3D896" w14:textId="77777777" w:rsidR="00C76AC9" w:rsidRPr="00DE5A59" w:rsidRDefault="00C76AC9" w:rsidP="00C76AC9">
      <w:pPr>
        <w:pStyle w:val="BodyText"/>
        <w:ind w:left="-180"/>
        <w:rPr>
          <w:rFonts w:ascii="Arial" w:hAnsi="Arial"/>
          <w:szCs w:val="22"/>
        </w:rPr>
      </w:pPr>
      <w:r w:rsidRPr="00DE5A59">
        <w:rPr>
          <w:rFonts w:ascii="Arial" w:hAnsi="Arial"/>
          <w:szCs w:val="22"/>
        </w:rPr>
        <w:t>The City of Sacramento’s Ann Land and Bertha Henschel Memorial Fund Commission invites you to apply for grant monies from the Ann Land and Bertha Henschel Memorial Fund.</w:t>
      </w:r>
    </w:p>
    <w:p w14:paraId="0C28DFAB" w14:textId="77777777" w:rsidR="00C76AC9" w:rsidRPr="00DE5A59" w:rsidRDefault="00C76AC9" w:rsidP="00C76AC9">
      <w:pPr>
        <w:pStyle w:val="BodyText"/>
        <w:jc w:val="center"/>
        <w:rPr>
          <w:rFonts w:ascii="Arial" w:hAnsi="Arial"/>
          <w:sz w:val="24"/>
        </w:rPr>
      </w:pPr>
    </w:p>
    <w:tbl>
      <w:tblPr>
        <w:tblW w:w="10710" w:type="dxa"/>
        <w:tblInd w:w="-19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ayout w:type="fixed"/>
        <w:tblCellMar>
          <w:left w:w="168" w:type="dxa"/>
          <w:right w:w="168" w:type="dxa"/>
        </w:tblCellMar>
        <w:tblLook w:val="0000" w:firstRow="0" w:lastRow="0" w:firstColumn="0" w:lastColumn="0" w:noHBand="0" w:noVBand="0"/>
      </w:tblPr>
      <w:tblGrid>
        <w:gridCol w:w="6019"/>
        <w:gridCol w:w="4691"/>
      </w:tblGrid>
      <w:tr w:rsidR="00E5357B" w:rsidRPr="00DE5A59" w14:paraId="264AE5E2" w14:textId="77777777" w:rsidTr="009E463C">
        <w:tc>
          <w:tcPr>
            <w:tcW w:w="6019" w:type="dxa"/>
          </w:tcPr>
          <w:p w14:paraId="17194930" w14:textId="77777777" w:rsidR="00C76AC9" w:rsidRPr="00DE5A59" w:rsidRDefault="00C76AC9" w:rsidP="009E463C">
            <w:pPr>
              <w:spacing w:line="163" w:lineRule="exact"/>
              <w:rPr>
                <w:rFonts w:ascii="Arial" w:hAnsi="Arial"/>
                <w:b/>
                <w:sz w:val="24"/>
              </w:rPr>
            </w:pPr>
          </w:p>
          <w:p w14:paraId="40197467" w14:textId="77777777" w:rsidR="00C76AC9" w:rsidRPr="00DE5A59" w:rsidRDefault="00C76AC9" w:rsidP="009E463C">
            <w:pPr>
              <w:spacing w:after="120"/>
              <w:rPr>
                <w:rFonts w:ascii="Arial" w:hAnsi="Arial" w:cs="Arial"/>
                <w:b/>
                <w:bCs/>
                <w:sz w:val="24"/>
              </w:rPr>
            </w:pPr>
            <w:r w:rsidRPr="00DE5A59">
              <w:rPr>
                <w:rFonts w:ascii="Arial" w:hAnsi="Arial" w:cs="Arial"/>
                <w:b/>
                <w:bCs/>
                <w:sz w:val="24"/>
              </w:rPr>
              <w:t xml:space="preserve">Online Application Available: </w:t>
            </w:r>
          </w:p>
          <w:p w14:paraId="2B937593" w14:textId="465BA78E" w:rsidR="00C76AC9" w:rsidRPr="00DE5A59" w:rsidRDefault="00226968" w:rsidP="00226968">
            <w:pPr>
              <w:spacing w:after="120"/>
              <w:rPr>
                <w:rFonts w:ascii="Arial" w:hAnsi="Arial" w:cs="Arial"/>
                <w:b/>
                <w:bCs/>
                <w:sz w:val="24"/>
              </w:rPr>
            </w:pPr>
            <w:r w:rsidRPr="00DE5A59">
              <w:rPr>
                <w:rFonts w:ascii="Arial" w:hAnsi="Arial" w:cs="Arial"/>
                <w:b/>
                <w:bCs/>
                <w:sz w:val="24"/>
              </w:rPr>
              <w:t xml:space="preserve">           </w:t>
            </w:r>
            <w:r w:rsidR="008C69DD" w:rsidRPr="00DE5A59">
              <w:rPr>
                <w:rFonts w:ascii="Arial" w:hAnsi="Arial" w:cs="Arial"/>
                <w:b/>
                <w:bCs/>
                <w:color w:val="006600"/>
                <w:sz w:val="24"/>
              </w:rPr>
              <w:t>Friday</w:t>
            </w:r>
            <w:r w:rsidR="00C76AC9" w:rsidRPr="00DE5A59">
              <w:rPr>
                <w:rFonts w:ascii="Arial" w:hAnsi="Arial" w:cs="Arial"/>
                <w:b/>
                <w:bCs/>
                <w:color w:val="006600"/>
                <w:sz w:val="24"/>
              </w:rPr>
              <w:t xml:space="preserve">, </w:t>
            </w:r>
            <w:r w:rsidRPr="00DE5A59">
              <w:rPr>
                <w:rFonts w:ascii="Arial" w:hAnsi="Arial" w:cs="Arial"/>
                <w:b/>
                <w:bCs/>
                <w:color w:val="006600"/>
                <w:sz w:val="24"/>
              </w:rPr>
              <w:t>August</w:t>
            </w:r>
            <w:r w:rsidR="00C76AC9" w:rsidRPr="00DE5A59">
              <w:rPr>
                <w:rFonts w:ascii="Arial" w:hAnsi="Arial" w:cs="Arial"/>
                <w:b/>
                <w:bCs/>
                <w:color w:val="006600"/>
                <w:sz w:val="24"/>
              </w:rPr>
              <w:t xml:space="preserve"> </w:t>
            </w:r>
            <w:r w:rsidR="0088050A" w:rsidRPr="00DE5A59">
              <w:rPr>
                <w:rFonts w:ascii="Arial" w:hAnsi="Arial" w:cs="Arial"/>
                <w:b/>
                <w:bCs/>
                <w:color w:val="006600"/>
                <w:sz w:val="24"/>
              </w:rPr>
              <w:t>2</w:t>
            </w:r>
            <w:r w:rsidR="00790719" w:rsidRPr="00DE5A59">
              <w:rPr>
                <w:rFonts w:ascii="Arial" w:hAnsi="Arial" w:cs="Arial"/>
                <w:b/>
                <w:bCs/>
                <w:color w:val="006600"/>
                <w:sz w:val="24"/>
              </w:rPr>
              <w:t>3</w:t>
            </w:r>
            <w:r w:rsidR="0088050A" w:rsidRPr="00DE5A59">
              <w:rPr>
                <w:rFonts w:ascii="Arial" w:hAnsi="Arial" w:cs="Arial"/>
                <w:b/>
                <w:bCs/>
                <w:color w:val="006600"/>
                <w:sz w:val="24"/>
              </w:rPr>
              <w:t>, 202</w:t>
            </w:r>
            <w:r w:rsidR="00DC1425" w:rsidRPr="00DE5A59">
              <w:rPr>
                <w:rFonts w:ascii="Arial" w:hAnsi="Arial" w:cs="Arial"/>
                <w:b/>
                <w:bCs/>
                <w:color w:val="006600"/>
                <w:sz w:val="24"/>
              </w:rPr>
              <w:t>4</w:t>
            </w:r>
          </w:p>
          <w:p w14:paraId="41CB4103" w14:textId="77777777" w:rsidR="00DB26AF" w:rsidRPr="00DE5A59" w:rsidRDefault="00DB26AF" w:rsidP="00226968">
            <w:pPr>
              <w:spacing w:after="120"/>
              <w:rPr>
                <w:rFonts w:ascii="Arial" w:hAnsi="Arial" w:cs="Arial"/>
                <w:b/>
                <w:bCs/>
                <w:sz w:val="24"/>
              </w:rPr>
            </w:pPr>
          </w:p>
          <w:p w14:paraId="5312604B" w14:textId="03B13F04" w:rsidR="00226968" w:rsidRPr="00DE5A59" w:rsidRDefault="00226968" w:rsidP="00226968">
            <w:pPr>
              <w:spacing w:after="120"/>
              <w:rPr>
                <w:rFonts w:ascii="Arial" w:hAnsi="Arial" w:cs="Arial"/>
                <w:b/>
                <w:bCs/>
                <w:sz w:val="24"/>
              </w:rPr>
            </w:pPr>
            <w:r w:rsidRPr="00DE5A59">
              <w:rPr>
                <w:rFonts w:ascii="Arial" w:hAnsi="Arial" w:cs="Arial"/>
                <w:b/>
                <w:bCs/>
                <w:sz w:val="24"/>
              </w:rPr>
              <w:t>Application Deadline:</w:t>
            </w:r>
          </w:p>
          <w:p w14:paraId="5DA3718A" w14:textId="092B9D74" w:rsidR="00C76AC9" w:rsidRPr="00DE5A59" w:rsidRDefault="00155691" w:rsidP="00DB26AF">
            <w:pPr>
              <w:spacing w:after="120"/>
              <w:jc w:val="center"/>
              <w:rPr>
                <w:rFonts w:ascii="Arial" w:hAnsi="Arial" w:cs="Arial"/>
                <w:b/>
                <w:bCs/>
                <w:sz w:val="24"/>
              </w:rPr>
            </w:pPr>
            <w:r w:rsidRPr="00DE5A59">
              <w:rPr>
                <w:rFonts w:ascii="Arial" w:hAnsi="Arial" w:cs="Arial"/>
                <w:b/>
                <w:bCs/>
                <w:color w:val="006600"/>
                <w:sz w:val="24"/>
              </w:rPr>
              <w:t>Friday</w:t>
            </w:r>
            <w:r w:rsidR="00226968" w:rsidRPr="00DE5A59">
              <w:rPr>
                <w:rFonts w:ascii="Arial" w:hAnsi="Arial" w:cs="Arial"/>
                <w:b/>
                <w:bCs/>
                <w:color w:val="006600"/>
                <w:sz w:val="24"/>
              </w:rPr>
              <w:t xml:space="preserve">, September </w:t>
            </w:r>
            <w:r w:rsidR="0088050A" w:rsidRPr="00DE5A59">
              <w:rPr>
                <w:rFonts w:ascii="Arial" w:hAnsi="Arial" w:cs="Arial"/>
                <w:b/>
                <w:bCs/>
                <w:color w:val="006600"/>
                <w:sz w:val="24"/>
              </w:rPr>
              <w:t>2</w:t>
            </w:r>
            <w:r w:rsidR="00790719" w:rsidRPr="00DE5A59">
              <w:rPr>
                <w:rFonts w:ascii="Arial" w:hAnsi="Arial" w:cs="Arial"/>
                <w:b/>
                <w:bCs/>
                <w:color w:val="006600"/>
                <w:sz w:val="24"/>
              </w:rPr>
              <w:t>7</w:t>
            </w:r>
            <w:r w:rsidR="00226968" w:rsidRPr="00DE5A59">
              <w:rPr>
                <w:rFonts w:ascii="Arial" w:hAnsi="Arial" w:cs="Arial"/>
                <w:b/>
                <w:bCs/>
                <w:color w:val="006600"/>
                <w:sz w:val="24"/>
              </w:rPr>
              <w:t xml:space="preserve">, </w:t>
            </w:r>
            <w:proofErr w:type="gramStart"/>
            <w:r w:rsidR="00226968" w:rsidRPr="00DE5A59">
              <w:rPr>
                <w:rFonts w:ascii="Arial" w:hAnsi="Arial" w:cs="Arial"/>
                <w:b/>
                <w:bCs/>
                <w:color w:val="006600"/>
                <w:sz w:val="24"/>
              </w:rPr>
              <w:t>20</w:t>
            </w:r>
            <w:r w:rsidR="005B5721" w:rsidRPr="00DE5A59">
              <w:rPr>
                <w:rFonts w:ascii="Arial" w:hAnsi="Arial" w:cs="Arial"/>
                <w:b/>
                <w:bCs/>
                <w:color w:val="006600"/>
                <w:sz w:val="24"/>
              </w:rPr>
              <w:t>2</w:t>
            </w:r>
            <w:r w:rsidR="00DC1425" w:rsidRPr="00DE5A59">
              <w:rPr>
                <w:rFonts w:ascii="Arial" w:hAnsi="Arial" w:cs="Arial"/>
                <w:b/>
                <w:bCs/>
                <w:color w:val="006600"/>
                <w:sz w:val="24"/>
              </w:rPr>
              <w:t>4</w:t>
            </w:r>
            <w:proofErr w:type="gramEnd"/>
            <w:r w:rsidR="00226968" w:rsidRPr="00DE5A59">
              <w:rPr>
                <w:rFonts w:ascii="Arial" w:hAnsi="Arial" w:cs="Arial"/>
                <w:b/>
                <w:bCs/>
                <w:color w:val="006600"/>
                <w:sz w:val="24"/>
              </w:rPr>
              <w:t xml:space="preserve"> at </w:t>
            </w:r>
            <w:r w:rsidR="00794C52" w:rsidRPr="00DE5A59">
              <w:rPr>
                <w:rFonts w:ascii="Arial" w:hAnsi="Arial" w:cs="Arial"/>
                <w:b/>
                <w:bCs/>
                <w:color w:val="006600"/>
                <w:sz w:val="24"/>
              </w:rPr>
              <w:t>4</w:t>
            </w:r>
            <w:r w:rsidR="00226968" w:rsidRPr="00DE5A59">
              <w:rPr>
                <w:rFonts w:ascii="Arial" w:hAnsi="Arial" w:cs="Arial"/>
                <w:b/>
                <w:bCs/>
                <w:color w:val="006600"/>
                <w:sz w:val="24"/>
              </w:rPr>
              <w:t>pm</w:t>
            </w:r>
          </w:p>
        </w:tc>
        <w:tc>
          <w:tcPr>
            <w:tcW w:w="4691" w:type="dxa"/>
          </w:tcPr>
          <w:p w14:paraId="6247ACCC" w14:textId="77777777" w:rsidR="00C76AC9" w:rsidRPr="00DE5A59" w:rsidRDefault="00C76AC9" w:rsidP="009E463C">
            <w:pPr>
              <w:spacing w:line="163" w:lineRule="exact"/>
              <w:rPr>
                <w:rFonts w:ascii="Arial" w:hAnsi="Arial" w:cs="Arial"/>
              </w:rPr>
            </w:pPr>
          </w:p>
          <w:p w14:paraId="72BCFD00" w14:textId="77777777" w:rsidR="00C76AC9" w:rsidRPr="00DE5A59" w:rsidRDefault="00C76AC9" w:rsidP="009E463C">
            <w:pPr>
              <w:spacing w:after="120"/>
              <w:rPr>
                <w:rFonts w:ascii="Arial" w:hAnsi="Arial" w:cs="Arial"/>
                <w:b/>
                <w:sz w:val="24"/>
              </w:rPr>
            </w:pPr>
            <w:r w:rsidRPr="00DE5A59">
              <w:rPr>
                <w:rFonts w:ascii="Arial" w:hAnsi="Arial" w:cs="Arial"/>
                <w:b/>
                <w:sz w:val="24"/>
              </w:rPr>
              <w:t>Contact:</w:t>
            </w:r>
          </w:p>
          <w:p w14:paraId="5742E29C" w14:textId="62614F4B" w:rsidR="00C76AC9" w:rsidRPr="00DE5A59" w:rsidRDefault="0073088D" w:rsidP="009E463C">
            <w:pPr>
              <w:rPr>
                <w:rFonts w:ascii="Arial" w:hAnsi="Arial" w:cs="Arial"/>
                <w:sz w:val="24"/>
              </w:rPr>
            </w:pPr>
            <w:r w:rsidRPr="00DE5A59">
              <w:rPr>
                <w:rFonts w:ascii="Arial" w:hAnsi="Arial" w:cs="Arial"/>
                <w:sz w:val="24"/>
              </w:rPr>
              <w:t>Brian Vargas</w:t>
            </w:r>
          </w:p>
          <w:p w14:paraId="3BFC4D05" w14:textId="77777777" w:rsidR="00C76AC9" w:rsidRPr="00DE5A59" w:rsidRDefault="00C76AC9" w:rsidP="009E463C">
            <w:pPr>
              <w:rPr>
                <w:rFonts w:ascii="Arial" w:hAnsi="Arial" w:cs="Arial"/>
                <w:sz w:val="24"/>
              </w:rPr>
            </w:pPr>
            <w:r w:rsidRPr="00DE5A59">
              <w:rPr>
                <w:rFonts w:ascii="Arial" w:hAnsi="Arial" w:cs="Arial"/>
                <w:sz w:val="24"/>
              </w:rPr>
              <w:t>Youth, Parks, &amp; Community Enrichment</w:t>
            </w:r>
          </w:p>
          <w:p w14:paraId="59238431" w14:textId="2352F64C" w:rsidR="00C76AC9" w:rsidRPr="00DE5A59" w:rsidRDefault="00C76AC9" w:rsidP="009E463C">
            <w:pPr>
              <w:spacing w:after="58"/>
              <w:rPr>
                <w:rFonts w:ascii="Arial" w:hAnsi="Arial" w:cs="Arial"/>
                <w:sz w:val="24"/>
              </w:rPr>
            </w:pPr>
            <w:r w:rsidRPr="00DE5A59">
              <w:rPr>
                <w:rFonts w:ascii="Arial" w:hAnsi="Arial" w:cs="Arial"/>
                <w:sz w:val="24"/>
              </w:rPr>
              <w:t>(916) 808-</w:t>
            </w:r>
            <w:r w:rsidR="0073088D" w:rsidRPr="00DE5A59">
              <w:rPr>
                <w:rFonts w:ascii="Arial" w:hAnsi="Arial" w:cs="Arial"/>
                <w:sz w:val="24"/>
              </w:rPr>
              <w:t>7547</w:t>
            </w:r>
          </w:p>
          <w:p w14:paraId="429341AA" w14:textId="3DCF44BB" w:rsidR="00C76AC9" w:rsidRPr="00DE5A59" w:rsidRDefault="0073088D" w:rsidP="009E463C">
            <w:pPr>
              <w:spacing w:after="58"/>
              <w:rPr>
                <w:rFonts w:ascii="Arial" w:hAnsi="Arial"/>
              </w:rPr>
            </w:pPr>
            <w:r w:rsidRPr="00DE5A59">
              <w:rPr>
                <w:rFonts w:ascii="Arial" w:hAnsi="Arial" w:cs="Arial"/>
                <w:sz w:val="24"/>
              </w:rPr>
              <w:t>BVargas</w:t>
            </w:r>
            <w:r w:rsidR="00C76AC9" w:rsidRPr="00DE5A59">
              <w:rPr>
                <w:rFonts w:ascii="Arial" w:hAnsi="Arial" w:cs="Arial"/>
                <w:sz w:val="24"/>
              </w:rPr>
              <w:t>@cityofsacramento.org</w:t>
            </w:r>
          </w:p>
        </w:tc>
      </w:tr>
      <w:tr w:rsidR="00E5357B" w:rsidRPr="00DE5A59" w14:paraId="201E43A4" w14:textId="77777777" w:rsidTr="006D4EE2">
        <w:tc>
          <w:tcPr>
            <w:tcW w:w="10710" w:type="dxa"/>
            <w:gridSpan w:val="2"/>
          </w:tcPr>
          <w:p w14:paraId="7ED6D3B9" w14:textId="0FDA2CC3" w:rsidR="00DB26AF" w:rsidRPr="00DE5A59" w:rsidRDefault="00226968" w:rsidP="00226968">
            <w:pPr>
              <w:spacing w:before="100" w:beforeAutospacing="1" w:after="100" w:afterAutospacing="1" w:line="240" w:lineRule="auto"/>
              <w:rPr>
                <w:rFonts w:ascii="Arial" w:hAnsi="Arial" w:cs="Arial"/>
              </w:rPr>
            </w:pPr>
            <w:r w:rsidRPr="00DE5A59">
              <w:rPr>
                <w:rFonts w:ascii="Arial" w:hAnsi="Arial" w:cs="Arial"/>
              </w:rPr>
              <w:t>A</w:t>
            </w:r>
            <w:r w:rsidR="00DB26AF" w:rsidRPr="00DE5A59">
              <w:rPr>
                <w:rFonts w:ascii="Arial" w:hAnsi="Arial" w:cs="Arial"/>
              </w:rPr>
              <w:t>ll a</w:t>
            </w:r>
            <w:r w:rsidRPr="00DE5A59">
              <w:rPr>
                <w:rFonts w:ascii="Arial" w:hAnsi="Arial" w:cs="Arial"/>
              </w:rPr>
              <w:t xml:space="preserve">pplications shall be submitted via the online application process. Applicants </w:t>
            </w:r>
            <w:r w:rsidR="00DB26AF" w:rsidRPr="00DE5A59">
              <w:rPr>
                <w:rFonts w:ascii="Arial" w:hAnsi="Arial" w:cs="Arial"/>
              </w:rPr>
              <w:t>must</w:t>
            </w:r>
            <w:r w:rsidRPr="00DE5A59">
              <w:rPr>
                <w:rFonts w:ascii="Arial" w:hAnsi="Arial" w:cs="Arial"/>
              </w:rPr>
              <w:t xml:space="preserve"> submit </w:t>
            </w:r>
            <w:r w:rsidR="00DB26AF" w:rsidRPr="00DE5A59">
              <w:rPr>
                <w:rFonts w:ascii="Arial" w:hAnsi="Arial" w:cs="Arial"/>
              </w:rPr>
              <w:t xml:space="preserve">their </w:t>
            </w:r>
            <w:r w:rsidRPr="00DE5A59">
              <w:rPr>
                <w:rFonts w:ascii="Arial" w:hAnsi="Arial" w:cs="Arial"/>
              </w:rPr>
              <w:t>application</w:t>
            </w:r>
            <w:r w:rsidR="00DB26AF" w:rsidRPr="00DE5A59">
              <w:rPr>
                <w:rFonts w:ascii="Arial" w:hAnsi="Arial" w:cs="Arial"/>
              </w:rPr>
              <w:t xml:space="preserve"> by the date of the Application Deadline to be considered for a grant award. </w:t>
            </w:r>
          </w:p>
          <w:p w14:paraId="2261E1C0" w14:textId="763A7ADA" w:rsidR="00226968" w:rsidRPr="00DE5A59" w:rsidRDefault="00DB26AF" w:rsidP="00226968">
            <w:pPr>
              <w:spacing w:before="100" w:beforeAutospacing="1" w:after="100" w:afterAutospacing="1" w:line="240" w:lineRule="auto"/>
              <w:rPr>
                <w:rFonts w:ascii="Arial" w:hAnsi="Arial" w:cs="Arial"/>
              </w:rPr>
            </w:pPr>
            <w:r w:rsidRPr="00DE5A59">
              <w:rPr>
                <w:rFonts w:ascii="Arial" w:hAnsi="Arial" w:cs="Arial"/>
              </w:rPr>
              <w:t>Once applications are received</w:t>
            </w:r>
            <w:r w:rsidR="00226968" w:rsidRPr="00DE5A59">
              <w:rPr>
                <w:rFonts w:ascii="Arial" w:hAnsi="Arial" w:cs="Arial"/>
              </w:rPr>
              <w:t xml:space="preserve">, ALBHMF staff </w:t>
            </w:r>
            <w:r w:rsidRPr="00DE5A59">
              <w:rPr>
                <w:rFonts w:ascii="Arial" w:hAnsi="Arial" w:cs="Arial"/>
              </w:rPr>
              <w:t xml:space="preserve">will review </w:t>
            </w:r>
            <w:r w:rsidR="00226968" w:rsidRPr="00DE5A59">
              <w:rPr>
                <w:rFonts w:ascii="Arial" w:hAnsi="Arial" w:cs="Arial"/>
              </w:rPr>
              <w:t xml:space="preserve">for completeness and </w:t>
            </w:r>
            <w:r w:rsidR="001A2107" w:rsidRPr="00DE5A59">
              <w:rPr>
                <w:rFonts w:ascii="Arial" w:hAnsi="Arial" w:cs="Arial"/>
              </w:rPr>
              <w:t xml:space="preserve">ensure all required documents are attached. Staff will provide </w:t>
            </w:r>
            <w:r w:rsidRPr="00DE5A59">
              <w:rPr>
                <w:rFonts w:ascii="Arial" w:hAnsi="Arial" w:cs="Arial"/>
              </w:rPr>
              <w:t>notice</w:t>
            </w:r>
            <w:r w:rsidR="001A2107" w:rsidRPr="00DE5A59">
              <w:rPr>
                <w:rFonts w:ascii="Arial" w:hAnsi="Arial" w:cs="Arial"/>
              </w:rPr>
              <w:t xml:space="preserve"> to applicants to submit any missing documentatio</w:t>
            </w:r>
            <w:r w:rsidRPr="00DE5A59">
              <w:rPr>
                <w:rFonts w:ascii="Arial" w:hAnsi="Arial" w:cs="Arial"/>
              </w:rPr>
              <w:t>n</w:t>
            </w:r>
            <w:r w:rsidR="00794C52" w:rsidRPr="00DE5A59">
              <w:rPr>
                <w:rFonts w:ascii="Arial" w:hAnsi="Arial" w:cs="Arial"/>
              </w:rPr>
              <w:t xml:space="preserve"> by </w:t>
            </w:r>
            <w:r w:rsidR="005B5721" w:rsidRPr="00DE5A59">
              <w:rPr>
                <w:rFonts w:ascii="Arial" w:hAnsi="Arial" w:cs="Arial"/>
                <w:i/>
                <w:color w:val="006600"/>
              </w:rPr>
              <w:t>Friday</w:t>
            </w:r>
            <w:r w:rsidRPr="00DE5A59">
              <w:rPr>
                <w:rFonts w:ascii="Arial" w:hAnsi="Arial" w:cs="Arial"/>
                <w:i/>
                <w:color w:val="006600"/>
              </w:rPr>
              <w:t xml:space="preserve">, October </w:t>
            </w:r>
            <w:r w:rsidR="0088050A" w:rsidRPr="00DE5A59">
              <w:rPr>
                <w:rFonts w:ascii="Arial" w:hAnsi="Arial" w:cs="Arial"/>
                <w:i/>
                <w:color w:val="006600"/>
              </w:rPr>
              <w:t>1</w:t>
            </w:r>
            <w:r w:rsidR="00790719" w:rsidRPr="00DE5A59">
              <w:rPr>
                <w:rFonts w:ascii="Arial" w:hAnsi="Arial" w:cs="Arial"/>
                <w:i/>
                <w:color w:val="006600"/>
              </w:rPr>
              <w:t>1</w:t>
            </w:r>
            <w:r w:rsidR="0088050A" w:rsidRPr="00DE5A59">
              <w:rPr>
                <w:rFonts w:ascii="Arial" w:hAnsi="Arial" w:cs="Arial"/>
                <w:i/>
                <w:color w:val="006600"/>
              </w:rPr>
              <w:t>, 202</w:t>
            </w:r>
            <w:r w:rsidR="00DC1425" w:rsidRPr="00DE5A59">
              <w:rPr>
                <w:rFonts w:ascii="Arial" w:hAnsi="Arial" w:cs="Arial"/>
                <w:i/>
                <w:color w:val="006600"/>
              </w:rPr>
              <w:t>4</w:t>
            </w:r>
            <w:r w:rsidRPr="00DE5A59">
              <w:rPr>
                <w:rFonts w:ascii="Arial" w:hAnsi="Arial" w:cs="Arial"/>
              </w:rPr>
              <w:t>. Beyond submission of documents for completeness, no amendments to application content will be accepted.</w:t>
            </w:r>
          </w:p>
        </w:tc>
      </w:tr>
    </w:tbl>
    <w:p w14:paraId="4415A998" w14:textId="77777777" w:rsidR="00C76AC9" w:rsidRPr="00DE5A59" w:rsidRDefault="00C76AC9" w:rsidP="00C76AC9">
      <w:pPr>
        <w:rPr>
          <w:rFonts w:ascii="Arial" w:hAnsi="Arial"/>
        </w:rPr>
      </w:pPr>
    </w:p>
    <w:p w14:paraId="494BAF07" w14:textId="77777777" w:rsidR="00C76AC9" w:rsidRPr="00DE5A59" w:rsidRDefault="00C76AC9" w:rsidP="00C76AC9">
      <w:pPr>
        <w:ind w:left="-180"/>
        <w:rPr>
          <w:rFonts w:ascii="Arial" w:hAnsi="Arial" w:cs="Arial"/>
        </w:rPr>
      </w:pPr>
      <w:r w:rsidRPr="00DE5A59">
        <w:rPr>
          <w:rFonts w:ascii="Arial" w:hAnsi="Arial" w:cs="Arial"/>
          <w:b/>
        </w:rPr>
        <w:t>Purpose:</w:t>
      </w:r>
      <w:r w:rsidRPr="00DE5A59">
        <w:rPr>
          <w:rFonts w:ascii="Arial" w:hAnsi="Arial" w:cs="Arial"/>
        </w:rPr>
        <w:t xml:space="preserve"> The purpose of the Ann Land and Bertha Henschel Memorial Fund is to assist the destitute men, women, and children of the City of Sacramento. </w:t>
      </w:r>
    </w:p>
    <w:p w14:paraId="77868119" w14:textId="77777777" w:rsidR="00C76AC9" w:rsidRPr="00DE5A59" w:rsidRDefault="00C76AC9" w:rsidP="00C76AC9">
      <w:pPr>
        <w:ind w:left="-180"/>
        <w:rPr>
          <w:rFonts w:ascii="Arial" w:hAnsi="Arial" w:cs="Arial"/>
        </w:rPr>
      </w:pPr>
    </w:p>
    <w:p w14:paraId="7E1388F3" w14:textId="77777777" w:rsidR="00C76AC9" w:rsidRPr="00DE5A59" w:rsidRDefault="00C76AC9" w:rsidP="00C76AC9">
      <w:pPr>
        <w:ind w:left="-180"/>
        <w:rPr>
          <w:rFonts w:ascii="Arial" w:hAnsi="Arial" w:cs="Arial"/>
        </w:rPr>
      </w:pPr>
      <w:r w:rsidRPr="00DE5A59">
        <w:rPr>
          <w:rFonts w:ascii="Arial" w:hAnsi="Arial" w:cs="Arial"/>
          <w:b/>
        </w:rPr>
        <w:t>History</w:t>
      </w:r>
      <w:r w:rsidRPr="00DE5A59">
        <w:rPr>
          <w:rFonts w:ascii="Arial" w:hAnsi="Arial" w:cs="Arial"/>
        </w:rPr>
        <w:t xml:space="preserve">: The Ann Land Memorial Fund was established in 1914 with a bequest of $200,000 to the City by former Mayor William Land as a memorial to his mother, Ann Land. In 1952, Bertha Henschel bequeathed $275,000 to the City to establish a fund in her name. Additional contributions to these funds have been made by Emma </w:t>
      </w:r>
      <w:proofErr w:type="spellStart"/>
      <w:r w:rsidRPr="00DE5A59">
        <w:rPr>
          <w:rFonts w:ascii="Arial" w:hAnsi="Arial" w:cs="Arial"/>
        </w:rPr>
        <w:t>Hotfilter</w:t>
      </w:r>
      <w:proofErr w:type="spellEnd"/>
      <w:r w:rsidRPr="00DE5A59">
        <w:rPr>
          <w:rFonts w:ascii="Arial" w:hAnsi="Arial" w:cs="Arial"/>
        </w:rPr>
        <w:t xml:space="preserve">, Annie Zacariah, and Warren Reed. Each year, interest earnings on these </w:t>
      </w:r>
      <w:proofErr w:type="spellStart"/>
      <w:r w:rsidRPr="00DE5A59">
        <w:rPr>
          <w:rFonts w:ascii="Arial" w:hAnsi="Arial" w:cs="Arial"/>
        </w:rPr>
        <w:t>bequests</w:t>
      </w:r>
      <w:proofErr w:type="spellEnd"/>
      <w:r w:rsidRPr="00DE5A59">
        <w:rPr>
          <w:rFonts w:ascii="Arial" w:hAnsi="Arial" w:cs="Arial"/>
        </w:rPr>
        <w:t xml:space="preserve"> and contributions may be distributed to non-profit organizations. The Sacramento City Council appoints community members to the Ann Land and Bertha Henschel Memorial Fund Commission to review grant applications and award grants to qualified non-profit organizations.</w:t>
      </w:r>
    </w:p>
    <w:p w14:paraId="4E79CFA2" w14:textId="77777777" w:rsidR="00C76AC9" w:rsidRPr="00DE5A59" w:rsidRDefault="00C76AC9" w:rsidP="00C76AC9">
      <w:pPr>
        <w:rPr>
          <w:rFonts w:ascii="Arial" w:hAnsi="Arial"/>
        </w:rPr>
      </w:pPr>
    </w:p>
    <w:tbl>
      <w:tblPr>
        <w:tblW w:w="1071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8100"/>
      </w:tblGrid>
      <w:tr w:rsidR="00E5357B" w:rsidRPr="00DE5A59" w14:paraId="51C4FA5F" w14:textId="77777777" w:rsidTr="009E463C">
        <w:tc>
          <w:tcPr>
            <w:tcW w:w="2610" w:type="dxa"/>
            <w:tcBorders>
              <w:top w:val="single" w:sz="6" w:space="0" w:color="auto"/>
              <w:left w:val="single" w:sz="6" w:space="0" w:color="auto"/>
              <w:bottom w:val="single" w:sz="6" w:space="0" w:color="auto"/>
              <w:right w:val="single" w:sz="6" w:space="0" w:color="auto"/>
            </w:tcBorders>
          </w:tcPr>
          <w:p w14:paraId="321F4F59" w14:textId="77777777" w:rsidR="00C76AC9" w:rsidRPr="00DE5A59" w:rsidRDefault="00C76AC9" w:rsidP="009E463C">
            <w:pPr>
              <w:pStyle w:val="Heading4"/>
              <w:spacing w:before="120"/>
              <w:rPr>
                <w:rFonts w:ascii="Arial" w:hAnsi="Arial"/>
                <w:sz w:val="22"/>
                <w:szCs w:val="22"/>
              </w:rPr>
            </w:pPr>
            <w:r w:rsidRPr="00DE5A59">
              <w:rPr>
                <w:rFonts w:ascii="Arial" w:hAnsi="Arial"/>
                <w:sz w:val="22"/>
                <w:szCs w:val="22"/>
              </w:rPr>
              <w:lastRenderedPageBreak/>
              <w:t>Funds Available</w:t>
            </w:r>
          </w:p>
        </w:tc>
        <w:tc>
          <w:tcPr>
            <w:tcW w:w="8100" w:type="dxa"/>
            <w:tcBorders>
              <w:top w:val="single" w:sz="6" w:space="0" w:color="auto"/>
              <w:left w:val="single" w:sz="6" w:space="0" w:color="auto"/>
              <w:bottom w:val="single" w:sz="6" w:space="0" w:color="auto"/>
              <w:right w:val="single" w:sz="6" w:space="0" w:color="auto"/>
            </w:tcBorders>
          </w:tcPr>
          <w:p w14:paraId="7633C678" w14:textId="0FF98196" w:rsidR="00C76AC9" w:rsidRPr="00DE5A59" w:rsidRDefault="00C76AC9" w:rsidP="009E463C">
            <w:pPr>
              <w:tabs>
                <w:tab w:val="center" w:pos="5400"/>
              </w:tabs>
              <w:suppressAutoHyphens/>
              <w:spacing w:before="120" w:after="120"/>
              <w:rPr>
                <w:rFonts w:ascii="Arial" w:hAnsi="Arial"/>
              </w:rPr>
            </w:pPr>
            <w:r w:rsidRPr="00DE5A59">
              <w:rPr>
                <w:rFonts w:ascii="Arial" w:hAnsi="Arial"/>
              </w:rPr>
              <w:t>For 20</w:t>
            </w:r>
            <w:r w:rsidR="00E5357B" w:rsidRPr="00DE5A59">
              <w:rPr>
                <w:rFonts w:ascii="Arial" w:hAnsi="Arial"/>
              </w:rPr>
              <w:t>2</w:t>
            </w:r>
            <w:r w:rsidR="00DC1425" w:rsidRPr="00DE5A59">
              <w:rPr>
                <w:rFonts w:ascii="Arial" w:hAnsi="Arial"/>
              </w:rPr>
              <w:t>5</w:t>
            </w:r>
            <w:r w:rsidRPr="00DE5A59">
              <w:rPr>
                <w:rFonts w:ascii="Arial" w:hAnsi="Arial"/>
              </w:rPr>
              <w:t xml:space="preserve">, the Ann Land and Bertha Henschel Memorial Fund Commission has approximately </w:t>
            </w:r>
            <w:r w:rsidRPr="00DE5A59">
              <w:rPr>
                <w:rFonts w:ascii="Arial" w:hAnsi="Arial"/>
                <w:b/>
                <w:color w:val="006600"/>
              </w:rPr>
              <w:t>$</w:t>
            </w:r>
            <w:r w:rsidR="00790719" w:rsidRPr="00DE5A59">
              <w:rPr>
                <w:rFonts w:ascii="Arial" w:hAnsi="Arial"/>
                <w:b/>
                <w:color w:val="006600"/>
              </w:rPr>
              <w:t>180,000</w:t>
            </w:r>
            <w:r w:rsidRPr="00DE5A59">
              <w:rPr>
                <w:rFonts w:ascii="Arial" w:hAnsi="Arial"/>
                <w:b/>
              </w:rPr>
              <w:t xml:space="preserve"> </w:t>
            </w:r>
            <w:r w:rsidRPr="00DE5A59">
              <w:rPr>
                <w:rFonts w:ascii="Arial" w:hAnsi="Arial"/>
              </w:rPr>
              <w:t xml:space="preserve">in funds to distribute to organizations that provide “direct aid and assistance to the destitute men, women, and children of the City of Sacramento.” Funds are limited, and demand is high. On average, the Commission awards between </w:t>
            </w:r>
            <w:r w:rsidR="009738B0" w:rsidRPr="00DE5A59">
              <w:rPr>
                <w:rFonts w:ascii="Arial" w:hAnsi="Arial"/>
              </w:rPr>
              <w:t>20</w:t>
            </w:r>
            <w:r w:rsidRPr="00DE5A59">
              <w:rPr>
                <w:rFonts w:ascii="Arial" w:hAnsi="Arial"/>
              </w:rPr>
              <w:t xml:space="preserve"> to </w:t>
            </w:r>
            <w:r w:rsidR="009738B0" w:rsidRPr="00DE5A59">
              <w:rPr>
                <w:rFonts w:ascii="Arial" w:hAnsi="Arial"/>
              </w:rPr>
              <w:t>3</w:t>
            </w:r>
            <w:r w:rsidRPr="00DE5A59">
              <w:rPr>
                <w:rFonts w:ascii="Arial" w:hAnsi="Arial"/>
              </w:rPr>
              <w:t xml:space="preserve">0 grants annually. </w:t>
            </w:r>
          </w:p>
          <w:p w14:paraId="3B51F230" w14:textId="3F6EA845" w:rsidR="00C76AC9" w:rsidRPr="00DE5A59" w:rsidRDefault="00C76AC9" w:rsidP="009E463C">
            <w:pPr>
              <w:tabs>
                <w:tab w:val="center" w:pos="5400"/>
              </w:tabs>
              <w:suppressAutoHyphens/>
              <w:spacing w:before="120" w:after="120"/>
              <w:rPr>
                <w:rFonts w:ascii="Arial" w:hAnsi="Arial"/>
              </w:rPr>
            </w:pPr>
            <w:r w:rsidRPr="00DE5A59">
              <w:rPr>
                <w:rFonts w:ascii="Arial" w:hAnsi="Arial"/>
              </w:rPr>
              <w:t xml:space="preserve">Last year’s average award was </w:t>
            </w:r>
            <w:r w:rsidRPr="00DE5A59">
              <w:rPr>
                <w:rFonts w:ascii="Arial" w:hAnsi="Arial"/>
                <w:b/>
                <w:color w:val="006600"/>
              </w:rPr>
              <w:t>$</w:t>
            </w:r>
            <w:r w:rsidR="00DC1425" w:rsidRPr="00DE5A59">
              <w:rPr>
                <w:rFonts w:ascii="Arial" w:hAnsi="Arial"/>
                <w:b/>
                <w:color w:val="006600"/>
              </w:rPr>
              <w:t>6,811</w:t>
            </w:r>
            <w:r w:rsidRPr="00DE5A59">
              <w:rPr>
                <w:rFonts w:ascii="Arial" w:hAnsi="Arial"/>
              </w:rPr>
              <w:t xml:space="preserve">. The Commission anticipates an increase in applications this year, so the average award may be lower.  </w:t>
            </w:r>
            <w:r w:rsidR="0088050A" w:rsidRPr="00DE5A59">
              <w:rPr>
                <w:rFonts w:ascii="Arial" w:hAnsi="Arial"/>
              </w:rPr>
              <w:t>The maximum grant request is $10,000.</w:t>
            </w:r>
          </w:p>
        </w:tc>
      </w:tr>
      <w:tr w:rsidR="00E5357B" w:rsidRPr="00DE5A59" w14:paraId="2C6FCBC7" w14:textId="77777777" w:rsidTr="009E463C">
        <w:tc>
          <w:tcPr>
            <w:tcW w:w="2610" w:type="dxa"/>
            <w:tcBorders>
              <w:top w:val="single" w:sz="6" w:space="0" w:color="auto"/>
              <w:left w:val="single" w:sz="6" w:space="0" w:color="auto"/>
              <w:bottom w:val="single" w:sz="6" w:space="0" w:color="auto"/>
              <w:right w:val="single" w:sz="6" w:space="0" w:color="auto"/>
            </w:tcBorders>
          </w:tcPr>
          <w:p w14:paraId="0CC5EDAD" w14:textId="77777777" w:rsidR="00C76AC9" w:rsidRPr="00DE5A59" w:rsidRDefault="00C76AC9" w:rsidP="009E463C">
            <w:pPr>
              <w:spacing w:before="120"/>
              <w:rPr>
                <w:rFonts w:ascii="Arial" w:hAnsi="Arial"/>
                <w:b/>
              </w:rPr>
            </w:pPr>
            <w:r w:rsidRPr="00DE5A59">
              <w:rPr>
                <w:rFonts w:ascii="Arial" w:hAnsi="Arial"/>
                <w:b/>
              </w:rPr>
              <w:t>Eligibility</w:t>
            </w:r>
          </w:p>
        </w:tc>
        <w:tc>
          <w:tcPr>
            <w:tcW w:w="8100" w:type="dxa"/>
            <w:tcBorders>
              <w:top w:val="single" w:sz="6" w:space="0" w:color="auto"/>
              <w:left w:val="single" w:sz="6" w:space="0" w:color="auto"/>
              <w:bottom w:val="single" w:sz="6" w:space="0" w:color="auto"/>
              <w:right w:val="single" w:sz="6" w:space="0" w:color="auto"/>
            </w:tcBorders>
          </w:tcPr>
          <w:p w14:paraId="203BAD30" w14:textId="77777777" w:rsidR="00C76AC9" w:rsidRPr="00DE5A59" w:rsidRDefault="00C76AC9" w:rsidP="009E463C">
            <w:pPr>
              <w:spacing w:before="120" w:after="120"/>
              <w:rPr>
                <w:rFonts w:ascii="Arial" w:hAnsi="Arial"/>
              </w:rPr>
            </w:pPr>
            <w:bookmarkStart w:id="0" w:name="_Hlk525044187"/>
            <w:r w:rsidRPr="00DE5A59">
              <w:rPr>
                <w:rFonts w:ascii="Arial" w:hAnsi="Arial"/>
              </w:rPr>
              <w:t>Only non-profit 501(c)(3) organizations</w:t>
            </w:r>
            <w:r w:rsidRPr="00DE5A59">
              <w:t xml:space="preserve"> </w:t>
            </w:r>
            <w:r w:rsidRPr="00DE5A59">
              <w:rPr>
                <w:rFonts w:ascii="Arial" w:hAnsi="Arial"/>
              </w:rPr>
              <w:t>that have an office or facility within the City of Sacramento and serve destitute residents of the City are eligible to apply</w:t>
            </w:r>
            <w:bookmarkEnd w:id="0"/>
            <w:r w:rsidRPr="00DE5A59">
              <w:rPr>
                <w:rFonts w:ascii="Arial" w:hAnsi="Arial"/>
              </w:rPr>
              <w:t xml:space="preserve">.  </w:t>
            </w:r>
          </w:p>
        </w:tc>
      </w:tr>
      <w:tr w:rsidR="00E5357B" w:rsidRPr="00DE5A59" w14:paraId="1F7C99E2" w14:textId="77777777" w:rsidTr="009E463C">
        <w:tc>
          <w:tcPr>
            <w:tcW w:w="2610" w:type="dxa"/>
            <w:tcBorders>
              <w:top w:val="single" w:sz="6" w:space="0" w:color="auto"/>
              <w:left w:val="single" w:sz="6" w:space="0" w:color="auto"/>
              <w:bottom w:val="single" w:sz="6" w:space="0" w:color="auto"/>
              <w:right w:val="single" w:sz="6" w:space="0" w:color="auto"/>
            </w:tcBorders>
          </w:tcPr>
          <w:p w14:paraId="57E953C1" w14:textId="77777777" w:rsidR="00C76AC9" w:rsidRPr="00DE5A59" w:rsidRDefault="00C76AC9" w:rsidP="009E463C">
            <w:pPr>
              <w:rPr>
                <w:rFonts w:ascii="Arial" w:hAnsi="Arial"/>
                <w:b/>
              </w:rPr>
            </w:pPr>
            <w:r w:rsidRPr="00DE5A59">
              <w:rPr>
                <w:rFonts w:ascii="Arial" w:hAnsi="Arial"/>
                <w:b/>
              </w:rPr>
              <w:t>Required Online Application Attachments</w:t>
            </w:r>
          </w:p>
        </w:tc>
        <w:tc>
          <w:tcPr>
            <w:tcW w:w="8100" w:type="dxa"/>
            <w:tcBorders>
              <w:top w:val="single" w:sz="6" w:space="0" w:color="auto"/>
              <w:left w:val="single" w:sz="6" w:space="0" w:color="auto"/>
              <w:bottom w:val="single" w:sz="6" w:space="0" w:color="auto"/>
              <w:right w:val="single" w:sz="6" w:space="0" w:color="auto"/>
            </w:tcBorders>
          </w:tcPr>
          <w:p w14:paraId="2809EE61" w14:textId="085676F4" w:rsidR="00C76AC9" w:rsidRPr="00DE5A59" w:rsidRDefault="00C76AC9" w:rsidP="00E5357B">
            <w:pPr>
              <w:pStyle w:val="ListParagraph"/>
              <w:numPr>
                <w:ilvl w:val="0"/>
                <w:numId w:val="8"/>
              </w:numPr>
              <w:rPr>
                <w:rFonts w:ascii="Arial" w:hAnsi="Arial" w:cs="Arial"/>
              </w:rPr>
            </w:pPr>
            <w:r w:rsidRPr="00DE5A59">
              <w:rPr>
                <w:rFonts w:ascii="Arial" w:hAnsi="Arial" w:cs="Arial"/>
              </w:rPr>
              <w:t>Verification of your organization’s not-for-profit status</w:t>
            </w:r>
            <w:r w:rsidR="00000E3F" w:rsidRPr="00DE5A59">
              <w:rPr>
                <w:rFonts w:ascii="Arial" w:hAnsi="Arial" w:cs="Arial"/>
              </w:rPr>
              <w:t xml:space="preserve"> - </w:t>
            </w:r>
            <w:r w:rsidRPr="00DE5A59">
              <w:rPr>
                <w:rFonts w:ascii="Arial" w:hAnsi="Arial" w:cs="Arial"/>
              </w:rPr>
              <w:t>letter from IRS confirming § 501(c)(3) status.</w:t>
            </w:r>
          </w:p>
          <w:p w14:paraId="55D5C3E2" w14:textId="2CBEF46B" w:rsidR="00C76AC9" w:rsidRPr="00DE5A59" w:rsidRDefault="00C76AC9" w:rsidP="00E5357B">
            <w:pPr>
              <w:pStyle w:val="ListParagraph"/>
              <w:numPr>
                <w:ilvl w:val="0"/>
                <w:numId w:val="8"/>
              </w:numPr>
              <w:rPr>
                <w:rFonts w:ascii="Arial" w:hAnsi="Arial" w:cs="Arial"/>
              </w:rPr>
            </w:pPr>
            <w:r w:rsidRPr="00DE5A59">
              <w:rPr>
                <w:rFonts w:ascii="Arial" w:hAnsi="Arial" w:cs="Arial"/>
              </w:rPr>
              <w:t xml:space="preserve">Verification that your organization (1) is registered </w:t>
            </w:r>
            <w:r w:rsidR="00000E3F" w:rsidRPr="00DE5A59">
              <w:rPr>
                <w:rFonts w:ascii="Arial" w:hAnsi="Arial" w:cs="Arial"/>
              </w:rPr>
              <w:t>and holds “Current” status</w:t>
            </w:r>
            <w:r w:rsidR="00716B05" w:rsidRPr="00DE5A59">
              <w:rPr>
                <w:rFonts w:ascii="Arial" w:hAnsi="Arial" w:cs="Arial"/>
              </w:rPr>
              <w:t xml:space="preserve"> </w:t>
            </w:r>
            <w:r w:rsidRPr="00DE5A59">
              <w:rPr>
                <w:rFonts w:ascii="Arial" w:hAnsi="Arial" w:cs="Arial"/>
              </w:rPr>
              <w:t>with the Registry of Charitable Trusts maintained by the California Attorney General or (2) is not required to register.</w:t>
            </w:r>
            <w:r w:rsidR="00000E3F" w:rsidRPr="00DE5A59">
              <w:rPr>
                <w:rFonts w:ascii="Arial" w:hAnsi="Arial" w:cs="Arial"/>
              </w:rPr>
              <w:t xml:space="preserve"> Your organization’s status can be verified using this link for the CA Office of Attorney General’s Registry: </w:t>
            </w:r>
            <w:hyperlink r:id="rId8" w:history="1">
              <w:r w:rsidR="00000E3F" w:rsidRPr="00DE5A59">
                <w:rPr>
                  <w:rStyle w:val="Hyperlink"/>
                  <w:rFonts w:ascii="Arial" w:hAnsi="Arial" w:cs="Arial"/>
                </w:rPr>
                <w:t>https://rct.doj.ca.gov/Verification/Web/Search.aspx?facility=Y</w:t>
              </w:r>
            </w:hyperlink>
            <w:r w:rsidR="00000E3F" w:rsidRPr="00DE5A59">
              <w:rPr>
                <w:rFonts w:ascii="Arial" w:hAnsi="Arial" w:cs="Arial"/>
              </w:rPr>
              <w:t xml:space="preserve"> . Please print a copy of your organization’s status and upload it as an attachment.</w:t>
            </w:r>
          </w:p>
          <w:p w14:paraId="1FAD07DE" w14:textId="73B9FA95" w:rsidR="00C76AC9" w:rsidRPr="00DE5A59" w:rsidRDefault="00C76AC9" w:rsidP="00E5357B">
            <w:pPr>
              <w:pStyle w:val="ListParagraph"/>
              <w:numPr>
                <w:ilvl w:val="0"/>
                <w:numId w:val="8"/>
              </w:numPr>
              <w:rPr>
                <w:rFonts w:ascii="Arial" w:hAnsi="Arial" w:cs="Arial"/>
              </w:rPr>
            </w:pPr>
            <w:r w:rsidRPr="00DE5A59">
              <w:rPr>
                <w:rFonts w:ascii="Arial" w:hAnsi="Arial" w:cs="Arial"/>
              </w:rPr>
              <w:t xml:space="preserve">A copy of your organization’s current business license </w:t>
            </w:r>
            <w:r w:rsidR="00000E3F" w:rsidRPr="00DE5A59">
              <w:rPr>
                <w:rFonts w:ascii="Arial" w:hAnsi="Arial" w:cs="Arial"/>
              </w:rPr>
              <w:t xml:space="preserve">from the City of Sacramento </w:t>
            </w:r>
            <w:r w:rsidRPr="00DE5A59">
              <w:rPr>
                <w:rFonts w:ascii="Arial" w:hAnsi="Arial" w:cs="Arial"/>
              </w:rPr>
              <w:t xml:space="preserve">or a letter from the City of Sacramento Finance Department verifying your organization’s exemption from the City’s business-operations tax. The Sacramento City Code requires that anyone conducting business within the City of Sacramento have a current business license on file with the City. </w:t>
            </w:r>
            <w:r w:rsidRPr="00DE5A59">
              <w:rPr>
                <w:rFonts w:ascii="Arial" w:hAnsi="Arial" w:cs="Arial"/>
                <w:bCs/>
              </w:rPr>
              <w:t xml:space="preserve">The City issues nonprofit organizations a waiver letter in lieu of a business license. A waiver letter can be obtained at the Revenue Counter in New City Hall, First Floor, Room 1214. Indicate your organization’s non-profit status on the application form. </w:t>
            </w:r>
            <w:r w:rsidRPr="00DE5A59">
              <w:rPr>
                <w:rFonts w:ascii="Arial" w:hAnsi="Arial" w:cs="Arial"/>
              </w:rPr>
              <w:t>There is no charge for nonprofit organizations.</w:t>
            </w:r>
            <w:r w:rsidR="00716B05" w:rsidRPr="00DE5A59">
              <w:rPr>
                <w:rFonts w:ascii="Arial" w:hAnsi="Arial" w:cs="Arial"/>
              </w:rPr>
              <w:t xml:space="preserve"> </w:t>
            </w:r>
            <w:r w:rsidR="00716B05" w:rsidRPr="00DE5A59">
              <w:rPr>
                <w:rFonts w:ascii="Arial" w:hAnsi="Arial" w:cs="Arial"/>
                <w:i/>
                <w:iCs/>
              </w:rPr>
              <w:t xml:space="preserve">As the Revenue Counter is currently closed to walk-in services due to COVID-19, please use this link to apply or renew online: </w:t>
            </w:r>
            <w:hyperlink r:id="rId9" w:history="1">
              <w:r w:rsidR="00716B05" w:rsidRPr="00DE5A59">
                <w:rPr>
                  <w:rStyle w:val="Hyperlink"/>
                  <w:rFonts w:ascii="Arial" w:hAnsi="Arial" w:cs="Arial"/>
                </w:rPr>
                <w:t>https://www.cityofsacramento.org/Finance/Revenue/Business-Operation-Tax</w:t>
              </w:r>
            </w:hyperlink>
            <w:r w:rsidR="00716B05" w:rsidRPr="00DE5A59">
              <w:rPr>
                <w:rFonts w:ascii="Arial" w:hAnsi="Arial" w:cs="Arial"/>
              </w:rPr>
              <w:t xml:space="preserve"> </w:t>
            </w:r>
          </w:p>
          <w:p w14:paraId="27126C56" w14:textId="0550981F" w:rsidR="00C76AC9" w:rsidRPr="00DE5A59" w:rsidRDefault="00C76AC9" w:rsidP="00E5357B">
            <w:pPr>
              <w:pStyle w:val="ListParagraph"/>
              <w:numPr>
                <w:ilvl w:val="0"/>
                <w:numId w:val="8"/>
              </w:numPr>
              <w:rPr>
                <w:rFonts w:ascii="Arial" w:hAnsi="Arial" w:cs="Arial"/>
              </w:rPr>
            </w:pPr>
            <w:r w:rsidRPr="00DE5A59">
              <w:rPr>
                <w:rFonts w:ascii="Arial" w:hAnsi="Arial" w:cs="Arial"/>
              </w:rPr>
              <w:t>A copy of your organization’s most recent audit and any corrective actions or recommendations suggested by the auditor. If you do not have an annual audit, please explain why</w:t>
            </w:r>
            <w:r w:rsidR="00164714" w:rsidRPr="00DE5A59">
              <w:rPr>
                <w:rFonts w:ascii="Arial" w:hAnsi="Arial" w:cs="Arial"/>
              </w:rPr>
              <w:t xml:space="preserve"> and</w:t>
            </w:r>
            <w:r w:rsidRPr="00DE5A59">
              <w:rPr>
                <w:rFonts w:ascii="Arial" w:hAnsi="Arial" w:cs="Arial"/>
              </w:rPr>
              <w:t xml:space="preserve"> provide a copy of your organization’s most-recent annual financial</w:t>
            </w:r>
            <w:r w:rsidR="00716B05" w:rsidRPr="00DE5A59">
              <w:rPr>
                <w:rFonts w:ascii="Arial" w:hAnsi="Arial" w:cs="Arial"/>
              </w:rPr>
              <w:t xml:space="preserve"> report/</w:t>
            </w:r>
            <w:r w:rsidRPr="00DE5A59">
              <w:rPr>
                <w:rFonts w:ascii="Arial" w:hAnsi="Arial" w:cs="Arial"/>
              </w:rPr>
              <w:t xml:space="preserve">statements, </w:t>
            </w:r>
            <w:r w:rsidRPr="00DE5A59">
              <w:rPr>
                <w:rFonts w:ascii="Arial" w:hAnsi="Arial" w:cs="Arial"/>
                <w:b/>
              </w:rPr>
              <w:t>signed by your organization’s treasurer AND by the preparer</w:t>
            </w:r>
            <w:r w:rsidR="00824CB8" w:rsidRPr="00DE5A59">
              <w:rPr>
                <w:rFonts w:ascii="Arial" w:hAnsi="Arial" w:cs="Arial"/>
                <w:b/>
              </w:rPr>
              <w:t xml:space="preserve"> (2 signatures required)</w:t>
            </w:r>
            <w:r w:rsidRPr="00DE5A59">
              <w:rPr>
                <w:rFonts w:ascii="Arial" w:hAnsi="Arial" w:cs="Arial"/>
              </w:rPr>
              <w:t>, whether a CPA or bookkeeper.</w:t>
            </w:r>
          </w:p>
          <w:p w14:paraId="08D2F138" w14:textId="6F46E2EF" w:rsidR="00C76AC9" w:rsidRPr="00DE5A59" w:rsidRDefault="004C1B57" w:rsidP="00E5357B">
            <w:pPr>
              <w:pStyle w:val="ListParagraph"/>
              <w:numPr>
                <w:ilvl w:val="0"/>
                <w:numId w:val="8"/>
              </w:numPr>
              <w:rPr>
                <w:rFonts w:ascii="Arial" w:hAnsi="Arial" w:cs="Arial"/>
              </w:rPr>
            </w:pPr>
            <w:r w:rsidRPr="00DE5A59">
              <w:rPr>
                <w:rFonts w:ascii="Arial" w:hAnsi="Arial" w:cs="Arial"/>
              </w:rPr>
              <w:t>A budget showing the proposed expenses using ALBH funds. A grantee may not use funds to defray its administrative expenses, overhead, or unanticipated expenses</w:t>
            </w:r>
            <w:r w:rsidR="000F7424" w:rsidRPr="00DE5A59">
              <w:rPr>
                <w:rFonts w:ascii="Arial" w:hAnsi="Arial" w:cs="Arial"/>
              </w:rPr>
              <w:t xml:space="preserve">; this includes </w:t>
            </w:r>
            <w:r w:rsidRPr="00DE5A59">
              <w:rPr>
                <w:rFonts w:ascii="Arial" w:hAnsi="Arial" w:cs="Arial"/>
              </w:rPr>
              <w:t>salary or personnel costs. The budget should clearly explain the dollar amount requested for each categorized expense. Program activities outlined in the grant application narratives should be clearly linked to the budget request.</w:t>
            </w:r>
          </w:p>
        </w:tc>
      </w:tr>
      <w:tr w:rsidR="00E5357B" w:rsidRPr="00DE5A59" w14:paraId="66EC8845" w14:textId="77777777" w:rsidTr="009E463C">
        <w:tc>
          <w:tcPr>
            <w:tcW w:w="2610" w:type="dxa"/>
            <w:tcBorders>
              <w:top w:val="single" w:sz="6" w:space="0" w:color="auto"/>
              <w:left w:val="single" w:sz="6" w:space="0" w:color="auto"/>
              <w:bottom w:val="single" w:sz="6" w:space="0" w:color="auto"/>
              <w:right w:val="single" w:sz="6" w:space="0" w:color="auto"/>
            </w:tcBorders>
          </w:tcPr>
          <w:p w14:paraId="0A2830D9" w14:textId="77777777" w:rsidR="00C76AC9" w:rsidRPr="00DE5A59" w:rsidRDefault="00C76AC9" w:rsidP="009E463C">
            <w:pPr>
              <w:spacing w:before="120"/>
              <w:rPr>
                <w:rFonts w:ascii="Arial" w:hAnsi="Arial"/>
                <w:b/>
              </w:rPr>
            </w:pPr>
            <w:r w:rsidRPr="00DE5A59">
              <w:rPr>
                <w:rFonts w:ascii="Arial" w:hAnsi="Arial"/>
                <w:b/>
              </w:rPr>
              <w:t>Disqualification</w:t>
            </w:r>
          </w:p>
        </w:tc>
        <w:tc>
          <w:tcPr>
            <w:tcW w:w="8100" w:type="dxa"/>
            <w:tcBorders>
              <w:top w:val="single" w:sz="6" w:space="0" w:color="auto"/>
              <w:left w:val="single" w:sz="6" w:space="0" w:color="auto"/>
              <w:bottom w:val="single" w:sz="6" w:space="0" w:color="auto"/>
              <w:right w:val="single" w:sz="6" w:space="0" w:color="auto"/>
            </w:tcBorders>
          </w:tcPr>
          <w:p w14:paraId="42E69BB8" w14:textId="77777777" w:rsidR="00C76AC9" w:rsidRPr="00DE5A59" w:rsidRDefault="00C76AC9" w:rsidP="009E463C">
            <w:pPr>
              <w:tabs>
                <w:tab w:val="center" w:pos="5400"/>
              </w:tabs>
              <w:suppressAutoHyphens/>
              <w:spacing w:before="120" w:after="120"/>
              <w:rPr>
                <w:rFonts w:ascii="Arial" w:hAnsi="Arial"/>
                <w:b/>
                <w:i/>
              </w:rPr>
            </w:pPr>
            <w:r w:rsidRPr="00DE5A59">
              <w:rPr>
                <w:rFonts w:ascii="Arial" w:hAnsi="Arial"/>
                <w:b/>
                <w:i/>
              </w:rPr>
              <w:t>Read all instructions thoroughly and complete the application carefully. An application will be disqualified if it is incomplete or if it does not include all required materials.</w:t>
            </w:r>
          </w:p>
          <w:p w14:paraId="5959F526" w14:textId="6B1E86CC" w:rsidR="008C69DD" w:rsidRPr="00DE5A59" w:rsidRDefault="008C69DD" w:rsidP="009E463C">
            <w:pPr>
              <w:rPr>
                <w:rFonts w:ascii="Arial" w:hAnsi="Arial"/>
                <w:b/>
                <w:i/>
              </w:rPr>
            </w:pPr>
          </w:p>
          <w:p w14:paraId="2A037712" w14:textId="66549F53" w:rsidR="00DC1425" w:rsidRPr="00DE5A59" w:rsidRDefault="00A5400F" w:rsidP="00DC1425">
            <w:pPr>
              <w:rPr>
                <w:rFonts w:ascii="Arial" w:hAnsi="Arial"/>
                <w:b/>
                <w:i/>
              </w:rPr>
            </w:pPr>
            <w:bookmarkStart w:id="1" w:name="_Hlk142062648"/>
            <w:r w:rsidRPr="00DE5A59">
              <w:rPr>
                <w:rFonts w:ascii="Arial" w:hAnsi="Arial"/>
                <w:b/>
                <w:i/>
              </w:rPr>
              <w:lastRenderedPageBreak/>
              <w:t xml:space="preserve">Applicant agencies are required to have one representative attend the Commission annual funding meeting. </w:t>
            </w:r>
            <w:r w:rsidR="00D44628" w:rsidRPr="00DE5A59">
              <w:rPr>
                <w:rFonts w:ascii="Arial" w:hAnsi="Arial"/>
                <w:b/>
                <w:i/>
              </w:rPr>
              <w:t xml:space="preserve">This year’s meeting will be held in person at </w:t>
            </w:r>
            <w:r w:rsidRPr="00DE5A59">
              <w:rPr>
                <w:rFonts w:ascii="Arial" w:hAnsi="Arial"/>
                <w:b/>
                <w:i/>
              </w:rPr>
              <w:t>10</w:t>
            </w:r>
            <w:r w:rsidR="00D44628" w:rsidRPr="00DE5A59">
              <w:rPr>
                <w:rFonts w:ascii="Arial" w:hAnsi="Arial"/>
                <w:b/>
                <w:i/>
              </w:rPr>
              <w:t xml:space="preserve">am on Wednesday, November </w:t>
            </w:r>
            <w:r w:rsidRPr="00DE5A59">
              <w:rPr>
                <w:rFonts w:ascii="Arial" w:hAnsi="Arial"/>
                <w:b/>
                <w:i/>
              </w:rPr>
              <w:t>6,</w:t>
            </w:r>
            <w:r w:rsidR="00D44628" w:rsidRPr="00DE5A59">
              <w:rPr>
                <w:rFonts w:ascii="Arial" w:hAnsi="Arial"/>
                <w:b/>
                <w:i/>
              </w:rPr>
              <w:t xml:space="preserve"> </w:t>
            </w:r>
            <w:proofErr w:type="gramStart"/>
            <w:r w:rsidR="00D44628" w:rsidRPr="00DE5A59">
              <w:rPr>
                <w:rFonts w:ascii="Arial" w:hAnsi="Arial"/>
                <w:b/>
                <w:i/>
              </w:rPr>
              <w:t>202</w:t>
            </w:r>
            <w:r w:rsidR="00DC1425" w:rsidRPr="00DE5A59">
              <w:rPr>
                <w:rFonts w:ascii="Arial" w:hAnsi="Arial"/>
                <w:b/>
                <w:i/>
              </w:rPr>
              <w:t>4</w:t>
            </w:r>
            <w:proofErr w:type="gramEnd"/>
            <w:r w:rsidR="00D44628" w:rsidRPr="00DE5A59">
              <w:rPr>
                <w:rFonts w:ascii="Arial" w:hAnsi="Arial"/>
                <w:b/>
                <w:i/>
              </w:rPr>
              <w:t xml:space="preserve"> at </w:t>
            </w:r>
            <w:r w:rsidR="00DC1425" w:rsidRPr="00DE5A59">
              <w:rPr>
                <w:rFonts w:ascii="Arial" w:hAnsi="Arial"/>
                <w:b/>
                <w:i/>
              </w:rPr>
              <w:t>New</w:t>
            </w:r>
            <w:r w:rsidR="00D44628" w:rsidRPr="00DE5A59">
              <w:rPr>
                <w:rFonts w:ascii="Arial" w:hAnsi="Arial"/>
                <w:b/>
                <w:i/>
              </w:rPr>
              <w:t xml:space="preserve"> City Hall Chambers on the </w:t>
            </w:r>
            <w:r w:rsidR="00DC1425" w:rsidRPr="00DE5A59">
              <w:rPr>
                <w:rFonts w:ascii="Arial" w:hAnsi="Arial"/>
                <w:b/>
                <w:i/>
              </w:rPr>
              <w:t>1st</w:t>
            </w:r>
            <w:r w:rsidR="00D44628" w:rsidRPr="00DE5A59">
              <w:rPr>
                <w:rFonts w:ascii="Arial" w:hAnsi="Arial"/>
                <w:b/>
                <w:i/>
              </w:rPr>
              <w:t xml:space="preserve"> floor, 915 I Street. </w:t>
            </w:r>
            <w:r w:rsidR="00DC1425" w:rsidRPr="00DE5A59">
              <w:rPr>
                <w:rFonts w:ascii="Arial" w:hAnsi="Arial"/>
                <w:b/>
                <w:i/>
              </w:rPr>
              <w:t>Failure to attend the meeting will result in disqualification even if an organization has been previously funded.</w:t>
            </w:r>
          </w:p>
          <w:p w14:paraId="23F0C61A" w14:textId="08E9FDEF" w:rsidR="008C69DD" w:rsidRPr="00DE5A59" w:rsidRDefault="00D44628" w:rsidP="008C69DD">
            <w:pPr>
              <w:rPr>
                <w:rFonts w:ascii="Arial" w:hAnsi="Arial"/>
                <w:b/>
                <w:i/>
              </w:rPr>
            </w:pPr>
            <w:r w:rsidRPr="00DE5A59">
              <w:rPr>
                <w:rFonts w:ascii="Arial" w:hAnsi="Arial"/>
                <w:b/>
                <w:i/>
              </w:rPr>
              <w:t>Due to the number of grant requests, the commissioners will not be requesting a presentation from each applicant, but the grant applicants must have a representative present to answer any questions that might arise during discussion of their application.</w:t>
            </w:r>
            <w:bookmarkEnd w:id="1"/>
          </w:p>
        </w:tc>
      </w:tr>
      <w:tr w:rsidR="00E5357B" w:rsidRPr="00DE5A59" w14:paraId="2215E1DD" w14:textId="77777777" w:rsidTr="009E463C">
        <w:tc>
          <w:tcPr>
            <w:tcW w:w="2610" w:type="dxa"/>
            <w:tcBorders>
              <w:top w:val="single" w:sz="6" w:space="0" w:color="auto"/>
              <w:left w:val="single" w:sz="6" w:space="0" w:color="auto"/>
              <w:bottom w:val="single" w:sz="6" w:space="0" w:color="auto"/>
              <w:right w:val="single" w:sz="6" w:space="0" w:color="auto"/>
            </w:tcBorders>
          </w:tcPr>
          <w:p w14:paraId="1B349B15" w14:textId="77777777" w:rsidR="00C76AC9" w:rsidRPr="00DE5A59" w:rsidRDefault="00C76AC9" w:rsidP="009E463C">
            <w:pPr>
              <w:spacing w:before="120"/>
              <w:rPr>
                <w:rFonts w:ascii="Arial" w:hAnsi="Arial"/>
                <w:b/>
              </w:rPr>
            </w:pPr>
            <w:r w:rsidRPr="00DE5A59">
              <w:rPr>
                <w:rFonts w:ascii="Arial" w:hAnsi="Arial"/>
                <w:b/>
              </w:rPr>
              <w:lastRenderedPageBreak/>
              <w:t>Date Funds Available</w:t>
            </w:r>
          </w:p>
        </w:tc>
        <w:tc>
          <w:tcPr>
            <w:tcW w:w="8100" w:type="dxa"/>
            <w:tcBorders>
              <w:top w:val="single" w:sz="6" w:space="0" w:color="auto"/>
              <w:left w:val="single" w:sz="6" w:space="0" w:color="auto"/>
              <w:bottom w:val="single" w:sz="6" w:space="0" w:color="auto"/>
              <w:right w:val="single" w:sz="6" w:space="0" w:color="auto"/>
            </w:tcBorders>
          </w:tcPr>
          <w:p w14:paraId="4C2E2A34" w14:textId="31513529" w:rsidR="00C76AC9" w:rsidRPr="00DE5A59" w:rsidRDefault="00C76AC9" w:rsidP="009E463C">
            <w:pPr>
              <w:tabs>
                <w:tab w:val="center" w:pos="5400"/>
              </w:tabs>
              <w:suppressAutoHyphens/>
              <w:spacing w:before="120" w:after="120"/>
              <w:rPr>
                <w:rFonts w:ascii="Arial" w:hAnsi="Arial"/>
              </w:rPr>
            </w:pPr>
            <w:r w:rsidRPr="00DE5A59">
              <w:rPr>
                <w:rFonts w:ascii="Arial" w:hAnsi="Arial"/>
              </w:rPr>
              <w:t xml:space="preserve">Grant funds are expected to be available to successful applicants on or after </w:t>
            </w:r>
            <w:r w:rsidRPr="00DE5A59">
              <w:rPr>
                <w:rFonts w:ascii="Arial" w:hAnsi="Arial"/>
                <w:color w:val="006600"/>
              </w:rPr>
              <w:t>January 1, 20</w:t>
            </w:r>
            <w:r w:rsidR="00A65F33" w:rsidRPr="00DE5A59">
              <w:rPr>
                <w:rFonts w:ascii="Arial" w:hAnsi="Arial"/>
                <w:color w:val="006600"/>
              </w:rPr>
              <w:t>2</w:t>
            </w:r>
            <w:r w:rsidR="00790719" w:rsidRPr="00DE5A59">
              <w:rPr>
                <w:rFonts w:ascii="Arial" w:hAnsi="Arial"/>
                <w:color w:val="006600"/>
              </w:rPr>
              <w:t>5</w:t>
            </w:r>
            <w:r w:rsidRPr="00DE5A59">
              <w:rPr>
                <w:rFonts w:ascii="Arial" w:hAnsi="Arial"/>
              </w:rPr>
              <w:t xml:space="preserve">. The Ann Land and Bertha Henschel Memorial Fund Commission will make its allocations at its annual funding meeting on </w:t>
            </w:r>
            <w:r w:rsidRPr="00DE5A59">
              <w:rPr>
                <w:rFonts w:ascii="Arial" w:hAnsi="Arial"/>
                <w:color w:val="006600"/>
              </w:rPr>
              <w:t xml:space="preserve">November </w:t>
            </w:r>
            <w:r w:rsidR="00A5400F" w:rsidRPr="00DE5A59">
              <w:rPr>
                <w:rFonts w:ascii="Arial" w:hAnsi="Arial"/>
                <w:color w:val="006600"/>
              </w:rPr>
              <w:t>6</w:t>
            </w:r>
            <w:r w:rsidRPr="00DE5A59">
              <w:rPr>
                <w:rFonts w:ascii="Arial" w:hAnsi="Arial"/>
                <w:color w:val="006600"/>
              </w:rPr>
              <w:t>, 20</w:t>
            </w:r>
            <w:r w:rsidR="00B35CED" w:rsidRPr="00DE5A59">
              <w:rPr>
                <w:rFonts w:ascii="Arial" w:hAnsi="Arial"/>
                <w:color w:val="006600"/>
              </w:rPr>
              <w:t>2</w:t>
            </w:r>
            <w:r w:rsidR="00A5400F" w:rsidRPr="00DE5A59">
              <w:rPr>
                <w:rFonts w:ascii="Arial" w:hAnsi="Arial"/>
                <w:color w:val="006600"/>
              </w:rPr>
              <w:t>4</w:t>
            </w:r>
            <w:r w:rsidRPr="00DE5A59">
              <w:rPr>
                <w:rFonts w:ascii="Arial" w:hAnsi="Arial"/>
              </w:rPr>
              <w:t xml:space="preserve">. Written notification of the Commission’s decision will be emailed to all applicants on or about </w:t>
            </w:r>
            <w:r w:rsidRPr="00DE5A59">
              <w:rPr>
                <w:rFonts w:ascii="Arial" w:hAnsi="Arial"/>
                <w:color w:val="006600"/>
              </w:rPr>
              <w:t xml:space="preserve">December </w:t>
            </w:r>
            <w:r w:rsidR="00B35CED" w:rsidRPr="00DE5A59">
              <w:rPr>
                <w:rFonts w:ascii="Arial" w:hAnsi="Arial"/>
                <w:color w:val="006600"/>
              </w:rPr>
              <w:t>1</w:t>
            </w:r>
            <w:r w:rsidR="000B6EC9" w:rsidRPr="00DE5A59">
              <w:rPr>
                <w:rFonts w:ascii="Arial" w:hAnsi="Arial"/>
                <w:color w:val="006600"/>
              </w:rPr>
              <w:t>2</w:t>
            </w:r>
            <w:r w:rsidRPr="00DE5A59">
              <w:rPr>
                <w:rFonts w:ascii="Arial" w:hAnsi="Arial"/>
                <w:color w:val="006600"/>
              </w:rPr>
              <w:t>, 20</w:t>
            </w:r>
            <w:r w:rsidR="00B35CED" w:rsidRPr="00DE5A59">
              <w:rPr>
                <w:rFonts w:ascii="Arial" w:hAnsi="Arial"/>
                <w:color w:val="006600"/>
              </w:rPr>
              <w:t>2</w:t>
            </w:r>
            <w:r w:rsidR="00A5400F" w:rsidRPr="00DE5A59">
              <w:rPr>
                <w:rFonts w:ascii="Arial" w:hAnsi="Arial"/>
                <w:color w:val="006600"/>
              </w:rPr>
              <w:t>4</w:t>
            </w:r>
            <w:r w:rsidRPr="00DE5A59">
              <w:rPr>
                <w:rFonts w:ascii="Arial" w:hAnsi="Arial"/>
              </w:rPr>
              <w:t>. Successful applicants must enter into a funding agreement with the Commission as a condition for receiving funds.</w:t>
            </w:r>
          </w:p>
        </w:tc>
      </w:tr>
      <w:tr w:rsidR="00E5357B" w:rsidRPr="00DE5A59" w14:paraId="369D7813" w14:textId="77777777" w:rsidTr="009E463C">
        <w:tc>
          <w:tcPr>
            <w:tcW w:w="2610" w:type="dxa"/>
            <w:tcBorders>
              <w:top w:val="single" w:sz="6" w:space="0" w:color="auto"/>
              <w:left w:val="single" w:sz="6" w:space="0" w:color="auto"/>
              <w:bottom w:val="single" w:sz="6" w:space="0" w:color="auto"/>
              <w:right w:val="single" w:sz="6" w:space="0" w:color="auto"/>
            </w:tcBorders>
          </w:tcPr>
          <w:p w14:paraId="3C868E03" w14:textId="77777777" w:rsidR="00C76AC9" w:rsidRPr="00DE5A59" w:rsidRDefault="00C76AC9" w:rsidP="009E463C">
            <w:pPr>
              <w:pStyle w:val="Heading4"/>
              <w:spacing w:before="120"/>
              <w:rPr>
                <w:rFonts w:ascii="Arial" w:hAnsi="Arial"/>
                <w:sz w:val="22"/>
                <w:szCs w:val="22"/>
              </w:rPr>
            </w:pPr>
            <w:r w:rsidRPr="00DE5A59">
              <w:rPr>
                <w:rFonts w:ascii="Arial" w:hAnsi="Arial"/>
                <w:sz w:val="22"/>
                <w:szCs w:val="22"/>
              </w:rPr>
              <w:t>Public Documents</w:t>
            </w:r>
          </w:p>
        </w:tc>
        <w:tc>
          <w:tcPr>
            <w:tcW w:w="8100" w:type="dxa"/>
            <w:tcBorders>
              <w:top w:val="single" w:sz="6" w:space="0" w:color="auto"/>
              <w:left w:val="single" w:sz="6" w:space="0" w:color="auto"/>
              <w:bottom w:val="single" w:sz="6" w:space="0" w:color="auto"/>
              <w:right w:val="single" w:sz="6" w:space="0" w:color="auto"/>
            </w:tcBorders>
          </w:tcPr>
          <w:p w14:paraId="1102E1CF" w14:textId="5CC91870" w:rsidR="00C76AC9" w:rsidRPr="00DE5A59" w:rsidRDefault="00C76AC9" w:rsidP="009E463C">
            <w:pPr>
              <w:tabs>
                <w:tab w:val="center" w:pos="5400"/>
              </w:tabs>
              <w:suppressAutoHyphens/>
              <w:spacing w:before="120" w:after="120"/>
              <w:rPr>
                <w:rFonts w:ascii="Arial" w:hAnsi="Arial"/>
              </w:rPr>
            </w:pPr>
            <w:r w:rsidRPr="00DE5A59">
              <w:rPr>
                <w:rFonts w:ascii="Arial" w:hAnsi="Arial"/>
              </w:rPr>
              <w:t xml:space="preserve">All applications submitted to the City become public documents and are available to the public for review once included in the agenda packet for the Commission’s meeting on </w:t>
            </w:r>
            <w:r w:rsidRPr="00DE5A59">
              <w:rPr>
                <w:rFonts w:ascii="Arial" w:hAnsi="Arial"/>
                <w:color w:val="006600"/>
              </w:rPr>
              <w:t xml:space="preserve">November </w:t>
            </w:r>
            <w:r w:rsidR="00A5400F" w:rsidRPr="00DE5A59">
              <w:rPr>
                <w:rFonts w:ascii="Arial" w:hAnsi="Arial"/>
                <w:color w:val="006600"/>
              </w:rPr>
              <w:t>6</w:t>
            </w:r>
            <w:r w:rsidRPr="00DE5A59">
              <w:rPr>
                <w:rFonts w:ascii="Arial" w:hAnsi="Arial"/>
              </w:rPr>
              <w:t>. If you believe that all or part of your application should be kept confidential, please notify the Commission’s staff.</w:t>
            </w:r>
          </w:p>
        </w:tc>
      </w:tr>
      <w:tr w:rsidR="00E5357B" w:rsidRPr="00DE5A59" w14:paraId="6E50B677" w14:textId="77777777" w:rsidTr="009E463C">
        <w:trPr>
          <w:trHeight w:val="586"/>
        </w:trPr>
        <w:tc>
          <w:tcPr>
            <w:tcW w:w="2610" w:type="dxa"/>
            <w:tcBorders>
              <w:top w:val="single" w:sz="6" w:space="0" w:color="auto"/>
              <w:left w:val="single" w:sz="6" w:space="0" w:color="auto"/>
              <w:bottom w:val="single" w:sz="6" w:space="0" w:color="auto"/>
              <w:right w:val="single" w:sz="6" w:space="0" w:color="auto"/>
            </w:tcBorders>
          </w:tcPr>
          <w:p w14:paraId="52143B61" w14:textId="77777777" w:rsidR="00C76AC9" w:rsidRPr="00DE5A59" w:rsidRDefault="00C76AC9" w:rsidP="009E463C">
            <w:pPr>
              <w:pStyle w:val="Heading4"/>
              <w:spacing w:before="120"/>
              <w:rPr>
                <w:rFonts w:ascii="Arial" w:hAnsi="Arial"/>
                <w:sz w:val="22"/>
                <w:szCs w:val="22"/>
              </w:rPr>
            </w:pPr>
            <w:r w:rsidRPr="00DE5A59">
              <w:rPr>
                <w:rFonts w:ascii="Arial" w:hAnsi="Arial"/>
                <w:sz w:val="22"/>
                <w:szCs w:val="22"/>
              </w:rPr>
              <w:t>Authorized Uses</w:t>
            </w:r>
          </w:p>
        </w:tc>
        <w:tc>
          <w:tcPr>
            <w:tcW w:w="8100" w:type="dxa"/>
            <w:tcBorders>
              <w:top w:val="single" w:sz="6" w:space="0" w:color="auto"/>
              <w:left w:val="single" w:sz="6" w:space="0" w:color="auto"/>
              <w:bottom w:val="single" w:sz="6" w:space="0" w:color="auto"/>
              <w:right w:val="single" w:sz="6" w:space="0" w:color="auto"/>
            </w:tcBorders>
          </w:tcPr>
          <w:p w14:paraId="6D36E734" w14:textId="656B081D" w:rsidR="00C76AC9" w:rsidRPr="00DE5A59" w:rsidRDefault="00C76AC9" w:rsidP="009E463C">
            <w:pPr>
              <w:tabs>
                <w:tab w:val="center" w:pos="5400"/>
              </w:tabs>
              <w:suppressAutoHyphens/>
              <w:spacing w:before="120" w:after="120"/>
              <w:rPr>
                <w:rFonts w:ascii="Arial" w:hAnsi="Arial"/>
              </w:rPr>
            </w:pPr>
            <w:r w:rsidRPr="00DE5A59">
              <w:rPr>
                <w:rFonts w:ascii="Arial" w:hAnsi="Arial"/>
              </w:rPr>
              <w:t>Grant funds may be used only to carry out activities that benefit, aid, and assist the destitute men, women, and children of the City. A grantee may not use the funds to defray its administrative expenses, overhead, or unanticipated expenses</w:t>
            </w:r>
            <w:r w:rsidR="00F654B6" w:rsidRPr="00DE5A59">
              <w:rPr>
                <w:rFonts w:ascii="Arial" w:hAnsi="Arial"/>
              </w:rPr>
              <w:t>; this includes</w:t>
            </w:r>
            <w:r w:rsidR="00DB26AF" w:rsidRPr="00DE5A59">
              <w:rPr>
                <w:rFonts w:ascii="Arial" w:hAnsi="Arial"/>
              </w:rPr>
              <w:t xml:space="preserve"> salary or personnel costs</w:t>
            </w:r>
            <w:r w:rsidRPr="00DE5A59">
              <w:rPr>
                <w:rFonts w:ascii="Arial" w:hAnsi="Arial"/>
              </w:rPr>
              <w:t xml:space="preserve">. Exceptions may be made at the discretion of the Commission. A grantee may only expend these funds during the term of the funding agreement.  </w:t>
            </w:r>
          </w:p>
        </w:tc>
      </w:tr>
      <w:tr w:rsidR="00E5357B" w:rsidRPr="00DE5A59" w14:paraId="0D69C7F6" w14:textId="77777777" w:rsidTr="009E463C">
        <w:trPr>
          <w:trHeight w:val="586"/>
        </w:trPr>
        <w:tc>
          <w:tcPr>
            <w:tcW w:w="2610" w:type="dxa"/>
            <w:tcBorders>
              <w:top w:val="single" w:sz="6" w:space="0" w:color="auto"/>
              <w:left w:val="single" w:sz="6" w:space="0" w:color="auto"/>
              <w:bottom w:val="single" w:sz="6" w:space="0" w:color="auto"/>
              <w:right w:val="single" w:sz="6" w:space="0" w:color="auto"/>
            </w:tcBorders>
          </w:tcPr>
          <w:p w14:paraId="2974E7BF" w14:textId="77777777" w:rsidR="00C76AC9" w:rsidRPr="00DE5A59" w:rsidRDefault="00C76AC9" w:rsidP="009E463C">
            <w:pPr>
              <w:pStyle w:val="Heading4"/>
              <w:spacing w:before="120"/>
              <w:rPr>
                <w:rFonts w:ascii="Arial" w:hAnsi="Arial"/>
                <w:sz w:val="22"/>
                <w:szCs w:val="22"/>
              </w:rPr>
            </w:pPr>
            <w:r w:rsidRPr="00DE5A59">
              <w:rPr>
                <w:rFonts w:ascii="Arial" w:hAnsi="Arial"/>
                <w:sz w:val="22"/>
                <w:szCs w:val="22"/>
              </w:rPr>
              <w:t>Other Important Notes</w:t>
            </w:r>
          </w:p>
        </w:tc>
        <w:tc>
          <w:tcPr>
            <w:tcW w:w="8100" w:type="dxa"/>
            <w:tcBorders>
              <w:top w:val="single" w:sz="6" w:space="0" w:color="auto"/>
              <w:left w:val="single" w:sz="6" w:space="0" w:color="auto"/>
              <w:bottom w:val="single" w:sz="6" w:space="0" w:color="auto"/>
              <w:right w:val="single" w:sz="6" w:space="0" w:color="auto"/>
            </w:tcBorders>
          </w:tcPr>
          <w:p w14:paraId="04EB4F40" w14:textId="4225A323" w:rsidR="00C76AC9" w:rsidRPr="00DE5A59" w:rsidRDefault="00C76AC9" w:rsidP="009E463C">
            <w:pPr>
              <w:tabs>
                <w:tab w:val="left" w:pos="0"/>
                <w:tab w:val="left" w:pos="720"/>
              </w:tabs>
              <w:spacing w:before="120" w:after="120"/>
              <w:rPr>
                <w:rFonts w:ascii="Arial" w:hAnsi="Arial"/>
              </w:rPr>
            </w:pPr>
            <w:r w:rsidRPr="00DE5A59">
              <w:rPr>
                <w:rFonts w:ascii="Arial" w:hAnsi="Arial"/>
              </w:rPr>
              <w:t xml:space="preserve">Grants are awarded for </w:t>
            </w:r>
            <w:r w:rsidR="000C1CEC" w:rsidRPr="00DE5A59">
              <w:rPr>
                <w:rFonts w:ascii="Arial" w:hAnsi="Arial"/>
              </w:rPr>
              <w:t>a length of one year</w:t>
            </w:r>
            <w:r w:rsidRPr="00DE5A59">
              <w:rPr>
                <w:rFonts w:ascii="Arial" w:hAnsi="Arial"/>
              </w:rPr>
              <w:t>. Approval of a grant this year in no way implies that funding will be awarded in subsequent years.</w:t>
            </w:r>
          </w:p>
          <w:p w14:paraId="524BFAF4" w14:textId="591FC62F" w:rsidR="00C76AC9" w:rsidRPr="00DE5A59" w:rsidRDefault="00C76AC9" w:rsidP="009E463C">
            <w:pPr>
              <w:spacing w:before="120" w:after="120"/>
              <w:rPr>
                <w:rFonts w:ascii="Arial" w:hAnsi="Arial"/>
              </w:rPr>
            </w:pPr>
            <w:r w:rsidRPr="00DE5A59">
              <w:rPr>
                <w:rFonts w:ascii="Arial" w:hAnsi="Arial"/>
              </w:rPr>
              <w:t xml:space="preserve">Grant funds must be used for the purposes specified in the grant application.  </w:t>
            </w:r>
            <w:r w:rsidR="00307896" w:rsidRPr="00DE5A59">
              <w:rPr>
                <w:rFonts w:ascii="Arial" w:hAnsi="Arial"/>
              </w:rPr>
              <w:t>Grant funds are to support the basic human needs of the destitute men, women and children of the City.</w:t>
            </w:r>
          </w:p>
          <w:p w14:paraId="47E73F07" w14:textId="77777777" w:rsidR="00C76AC9" w:rsidRPr="00DE5A59" w:rsidRDefault="00C76AC9" w:rsidP="009E463C">
            <w:pPr>
              <w:spacing w:before="120" w:after="120"/>
              <w:rPr>
                <w:rFonts w:ascii="Arial" w:hAnsi="Arial"/>
              </w:rPr>
            </w:pPr>
            <w:r w:rsidRPr="00DE5A59">
              <w:rPr>
                <w:rFonts w:ascii="Arial" w:hAnsi="Arial"/>
                <w:b/>
                <w:i/>
              </w:rPr>
              <w:t>Grantees are required to submit semi-annual reports to the Commission, and the failure to do so will disqualify a grantee from participating in the next funding cycle for which the grantee would otherwise be eligible.</w:t>
            </w:r>
          </w:p>
        </w:tc>
      </w:tr>
      <w:tr w:rsidR="00C76AC9" w:rsidRPr="00DE5A59" w14:paraId="5B374561" w14:textId="77777777" w:rsidTr="009E463C">
        <w:trPr>
          <w:trHeight w:val="649"/>
        </w:trPr>
        <w:tc>
          <w:tcPr>
            <w:tcW w:w="2610" w:type="dxa"/>
            <w:tcBorders>
              <w:top w:val="single" w:sz="6" w:space="0" w:color="auto"/>
              <w:left w:val="single" w:sz="6" w:space="0" w:color="auto"/>
              <w:bottom w:val="single" w:sz="6" w:space="0" w:color="auto"/>
              <w:right w:val="single" w:sz="6" w:space="0" w:color="auto"/>
            </w:tcBorders>
          </w:tcPr>
          <w:p w14:paraId="2E28E8BB" w14:textId="77777777" w:rsidR="00C76AC9" w:rsidRPr="00DE5A59" w:rsidRDefault="00C76AC9" w:rsidP="009E463C">
            <w:pPr>
              <w:pStyle w:val="Heading4"/>
              <w:spacing w:before="120"/>
              <w:rPr>
                <w:rFonts w:ascii="Arial" w:hAnsi="Arial"/>
                <w:sz w:val="22"/>
                <w:szCs w:val="22"/>
              </w:rPr>
            </w:pPr>
            <w:r w:rsidRPr="00DE5A59">
              <w:rPr>
                <w:rFonts w:ascii="Arial" w:hAnsi="Arial"/>
                <w:sz w:val="22"/>
                <w:szCs w:val="22"/>
              </w:rPr>
              <w:t>For More Information</w:t>
            </w:r>
          </w:p>
        </w:tc>
        <w:tc>
          <w:tcPr>
            <w:tcW w:w="8100" w:type="dxa"/>
            <w:tcBorders>
              <w:top w:val="single" w:sz="6" w:space="0" w:color="auto"/>
              <w:left w:val="single" w:sz="6" w:space="0" w:color="auto"/>
              <w:bottom w:val="single" w:sz="6" w:space="0" w:color="auto"/>
              <w:right w:val="single" w:sz="6" w:space="0" w:color="auto"/>
            </w:tcBorders>
          </w:tcPr>
          <w:p w14:paraId="727528E5" w14:textId="162D0560" w:rsidR="00C76AC9" w:rsidRPr="00DE5A59" w:rsidRDefault="00C76AC9" w:rsidP="009E463C">
            <w:pPr>
              <w:tabs>
                <w:tab w:val="center" w:pos="5400"/>
              </w:tabs>
              <w:suppressAutoHyphens/>
              <w:spacing w:before="120" w:after="120"/>
              <w:rPr>
                <w:rFonts w:ascii="Arial" w:hAnsi="Arial"/>
              </w:rPr>
            </w:pPr>
            <w:r w:rsidRPr="00DE5A59">
              <w:rPr>
                <w:rStyle w:val="Hyperlink"/>
                <w:rFonts w:ascii="Arial" w:hAnsi="Arial"/>
                <w:color w:val="auto"/>
                <w:u w:val="none"/>
              </w:rPr>
              <w:t xml:space="preserve">For more </w:t>
            </w:r>
            <w:r w:rsidR="00AA542B" w:rsidRPr="00DE5A59">
              <w:rPr>
                <w:rStyle w:val="Hyperlink"/>
                <w:rFonts w:ascii="Arial" w:hAnsi="Arial"/>
                <w:color w:val="auto"/>
                <w:u w:val="none"/>
              </w:rPr>
              <w:t>information,</w:t>
            </w:r>
            <w:r w:rsidRPr="00DE5A59">
              <w:rPr>
                <w:rStyle w:val="Hyperlink"/>
                <w:rFonts w:ascii="Arial" w:hAnsi="Arial"/>
                <w:color w:val="auto"/>
                <w:u w:val="none"/>
              </w:rPr>
              <w:t xml:space="preserve"> please contact </w:t>
            </w:r>
            <w:r w:rsidR="0073088D" w:rsidRPr="00DE5A59">
              <w:rPr>
                <w:rStyle w:val="Hyperlink"/>
                <w:rFonts w:ascii="Arial" w:hAnsi="Arial"/>
                <w:color w:val="auto"/>
                <w:u w:val="none"/>
              </w:rPr>
              <w:t>Brian Vargas</w:t>
            </w:r>
            <w:r w:rsidRPr="00DE5A59">
              <w:rPr>
                <w:rStyle w:val="Hyperlink"/>
                <w:rFonts w:ascii="Arial" w:hAnsi="Arial"/>
                <w:color w:val="auto"/>
                <w:u w:val="none"/>
              </w:rPr>
              <w:t>, Support Staff to the</w:t>
            </w:r>
            <w:r w:rsidRPr="00DE5A59">
              <w:rPr>
                <w:rFonts w:ascii="Arial" w:hAnsi="Arial"/>
              </w:rPr>
              <w:t xml:space="preserve"> Ann Land and Bertha Henschel Memorial Fund Commission:</w:t>
            </w:r>
          </w:p>
          <w:p w14:paraId="13AEC6AA" w14:textId="72DD9861" w:rsidR="00C76AC9" w:rsidRPr="00DE5A59" w:rsidRDefault="00C76AC9" w:rsidP="009E463C">
            <w:pPr>
              <w:tabs>
                <w:tab w:val="center" w:pos="5400"/>
              </w:tabs>
              <w:suppressAutoHyphens/>
              <w:spacing w:before="120" w:after="120"/>
              <w:rPr>
                <w:rFonts w:ascii="Arial" w:hAnsi="Arial"/>
                <w:b/>
                <w:i/>
              </w:rPr>
            </w:pPr>
            <w:r w:rsidRPr="00DE5A59">
              <w:rPr>
                <w:rFonts w:ascii="Arial" w:hAnsi="Arial"/>
              </w:rPr>
              <w:t xml:space="preserve">Email: </w:t>
            </w:r>
            <w:hyperlink r:id="rId10" w:history="1">
              <w:r w:rsidR="0073088D" w:rsidRPr="00DE5A59">
                <w:rPr>
                  <w:rStyle w:val="Hyperlink"/>
                  <w:rFonts w:ascii="Arial" w:hAnsi="Arial"/>
                  <w:i/>
                </w:rPr>
                <w:t>BVargas@cityofsacramento.org</w:t>
              </w:r>
            </w:hyperlink>
          </w:p>
          <w:p w14:paraId="330829C5" w14:textId="43EFA9EA" w:rsidR="00C76AC9" w:rsidRPr="00DE5A59" w:rsidRDefault="00C76AC9" w:rsidP="009E463C">
            <w:pPr>
              <w:tabs>
                <w:tab w:val="center" w:pos="5400"/>
              </w:tabs>
              <w:suppressAutoHyphens/>
              <w:spacing w:before="120" w:after="120"/>
              <w:rPr>
                <w:rFonts w:ascii="Arial" w:hAnsi="Arial"/>
              </w:rPr>
            </w:pPr>
            <w:r w:rsidRPr="00DE5A59">
              <w:rPr>
                <w:rFonts w:ascii="Arial" w:hAnsi="Arial"/>
              </w:rPr>
              <w:t>Telephone: (916) 808-</w:t>
            </w:r>
            <w:r w:rsidR="0073088D" w:rsidRPr="00DE5A59">
              <w:rPr>
                <w:rFonts w:ascii="Arial" w:hAnsi="Arial"/>
              </w:rPr>
              <w:t>7547</w:t>
            </w:r>
          </w:p>
        </w:tc>
      </w:tr>
    </w:tbl>
    <w:p w14:paraId="726D79C5" w14:textId="77777777" w:rsidR="00C76AC9" w:rsidRPr="00DE5A59" w:rsidRDefault="00C76AC9" w:rsidP="00C76AC9">
      <w:r w:rsidRPr="00DE5A59">
        <w:br w:type="page"/>
      </w:r>
    </w:p>
    <w:p w14:paraId="6CE56B1B" w14:textId="0A5732AD" w:rsidR="00B76D74" w:rsidRPr="00DE5A59" w:rsidRDefault="00A5400F" w:rsidP="00C76AC9">
      <w:pPr>
        <w:pStyle w:val="Heading4"/>
      </w:pPr>
      <w:r w:rsidRPr="00DE5A59">
        <w:lastRenderedPageBreak/>
        <w:t>2025</w:t>
      </w:r>
      <w:r w:rsidR="000B6EC9" w:rsidRPr="00DE5A59">
        <w:t xml:space="preserve"> </w:t>
      </w:r>
      <w:r w:rsidR="00B31E6E" w:rsidRPr="00DE5A59">
        <w:t>Ann Land &amp; Bertha Henschel Memorial Fund Online Grant Application</w:t>
      </w:r>
    </w:p>
    <w:p w14:paraId="384AE46B" w14:textId="77777777" w:rsidR="00C76AC9" w:rsidRPr="00DE5A59" w:rsidRDefault="00C76AC9" w:rsidP="00C76AC9"/>
    <w:p w14:paraId="2C29AF38" w14:textId="77777777" w:rsidR="00B31E6E" w:rsidRPr="00DE5A59" w:rsidRDefault="00755942" w:rsidP="00B31E6E">
      <w:r w:rsidRPr="00DE5A59">
        <w:t>Contact</w:t>
      </w:r>
      <w:r w:rsidR="00B31E6E" w:rsidRPr="00DE5A59">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500"/>
      </w:tblGrid>
      <w:tr w:rsidR="00B31E6E" w:rsidRPr="00DE5A59" w14:paraId="1FEEA8E1" w14:textId="77777777" w:rsidTr="00ED1A1E">
        <w:tc>
          <w:tcPr>
            <w:tcW w:w="3960" w:type="dxa"/>
          </w:tcPr>
          <w:p w14:paraId="5633C2B8" w14:textId="77777777" w:rsidR="00B31E6E" w:rsidRPr="00DE5A59" w:rsidRDefault="00B31E6E" w:rsidP="00B31E6E">
            <w:pPr>
              <w:pStyle w:val="ListParagraph"/>
              <w:numPr>
                <w:ilvl w:val="0"/>
                <w:numId w:val="2"/>
              </w:numPr>
            </w:pPr>
            <w:proofErr w:type="gramStart"/>
            <w:r w:rsidRPr="00DE5A59">
              <w:t>Organization  Name</w:t>
            </w:r>
            <w:proofErr w:type="gramEnd"/>
            <w:r w:rsidRPr="00DE5A59">
              <w:t>:</w:t>
            </w:r>
          </w:p>
        </w:tc>
        <w:tc>
          <w:tcPr>
            <w:tcW w:w="4500" w:type="dxa"/>
            <w:tcBorders>
              <w:bottom w:val="single" w:sz="4" w:space="0" w:color="auto"/>
            </w:tcBorders>
          </w:tcPr>
          <w:p w14:paraId="1AC202B5" w14:textId="77777777" w:rsidR="00B31E6E" w:rsidRPr="00DE5A59" w:rsidRDefault="00B31E6E" w:rsidP="00B31E6E"/>
        </w:tc>
      </w:tr>
      <w:tr w:rsidR="00B31E6E" w:rsidRPr="00DE5A59" w14:paraId="40CCB093" w14:textId="77777777" w:rsidTr="00ED1A1E">
        <w:tc>
          <w:tcPr>
            <w:tcW w:w="3960" w:type="dxa"/>
          </w:tcPr>
          <w:p w14:paraId="21D19263" w14:textId="77777777" w:rsidR="00B31E6E" w:rsidRPr="00DE5A59" w:rsidRDefault="00B31E6E" w:rsidP="00B31E6E">
            <w:pPr>
              <w:pStyle w:val="ListParagraph"/>
              <w:numPr>
                <w:ilvl w:val="0"/>
                <w:numId w:val="2"/>
              </w:numPr>
            </w:pPr>
            <w:r w:rsidRPr="00DE5A59">
              <w:t>Address:</w:t>
            </w:r>
          </w:p>
        </w:tc>
        <w:tc>
          <w:tcPr>
            <w:tcW w:w="4500" w:type="dxa"/>
            <w:tcBorders>
              <w:top w:val="single" w:sz="4" w:space="0" w:color="auto"/>
              <w:bottom w:val="single" w:sz="4" w:space="0" w:color="auto"/>
            </w:tcBorders>
          </w:tcPr>
          <w:p w14:paraId="7FE9A0D9" w14:textId="77777777" w:rsidR="00B31E6E" w:rsidRPr="00DE5A59" w:rsidRDefault="00B31E6E" w:rsidP="00B31E6E"/>
        </w:tc>
      </w:tr>
      <w:tr w:rsidR="00B31E6E" w:rsidRPr="00DE5A59" w14:paraId="57B525E4" w14:textId="77777777" w:rsidTr="00ED1A1E">
        <w:tc>
          <w:tcPr>
            <w:tcW w:w="3960" w:type="dxa"/>
          </w:tcPr>
          <w:p w14:paraId="079EC81B" w14:textId="77777777" w:rsidR="00B31E6E" w:rsidRPr="00DE5A59" w:rsidRDefault="00B31E6E" w:rsidP="00B31E6E">
            <w:pPr>
              <w:pStyle w:val="ListParagraph"/>
              <w:ind w:left="360"/>
            </w:pPr>
            <w:r w:rsidRPr="00DE5A59">
              <w:t>Mailing Address:</w:t>
            </w:r>
          </w:p>
        </w:tc>
        <w:tc>
          <w:tcPr>
            <w:tcW w:w="4500" w:type="dxa"/>
            <w:tcBorders>
              <w:top w:val="single" w:sz="4" w:space="0" w:color="auto"/>
              <w:bottom w:val="single" w:sz="4" w:space="0" w:color="auto"/>
            </w:tcBorders>
          </w:tcPr>
          <w:p w14:paraId="716F58F8" w14:textId="77777777" w:rsidR="00B31E6E" w:rsidRPr="00DE5A59" w:rsidRDefault="00B31E6E" w:rsidP="00B31E6E"/>
        </w:tc>
      </w:tr>
      <w:tr w:rsidR="00B31E6E" w:rsidRPr="00DE5A59" w14:paraId="70BBBAB5" w14:textId="77777777" w:rsidTr="00ED1A1E">
        <w:tc>
          <w:tcPr>
            <w:tcW w:w="3960" w:type="dxa"/>
          </w:tcPr>
          <w:p w14:paraId="5B7B8926" w14:textId="5A167E3B" w:rsidR="00B31E6E" w:rsidRPr="00DE5A59" w:rsidRDefault="00ED1A1E" w:rsidP="00B31E6E">
            <w:pPr>
              <w:pStyle w:val="ListParagraph"/>
              <w:numPr>
                <w:ilvl w:val="0"/>
                <w:numId w:val="2"/>
              </w:numPr>
            </w:pPr>
            <w:r w:rsidRPr="00DE5A59">
              <w:t>Primary Grant Contact (Correspondence, Reporting)</w:t>
            </w:r>
          </w:p>
        </w:tc>
        <w:tc>
          <w:tcPr>
            <w:tcW w:w="4500" w:type="dxa"/>
            <w:tcBorders>
              <w:top w:val="single" w:sz="4" w:space="0" w:color="auto"/>
            </w:tcBorders>
          </w:tcPr>
          <w:p w14:paraId="2D49512B" w14:textId="77777777" w:rsidR="00B31E6E" w:rsidRPr="00DE5A59" w:rsidRDefault="00B31E6E" w:rsidP="00B31E6E"/>
        </w:tc>
      </w:tr>
      <w:tr w:rsidR="00B31E6E" w:rsidRPr="00DE5A59" w14:paraId="26276C11" w14:textId="77777777" w:rsidTr="00ED1A1E">
        <w:tc>
          <w:tcPr>
            <w:tcW w:w="3960" w:type="dxa"/>
          </w:tcPr>
          <w:p w14:paraId="6CF694A8" w14:textId="77777777" w:rsidR="00B31E6E" w:rsidRPr="00DE5A59" w:rsidRDefault="00B31E6E" w:rsidP="00B31E6E">
            <w:pPr>
              <w:pStyle w:val="ListParagraph"/>
              <w:ind w:left="360"/>
            </w:pPr>
            <w:r w:rsidRPr="00DE5A59">
              <w:t>Title:</w:t>
            </w:r>
          </w:p>
        </w:tc>
        <w:tc>
          <w:tcPr>
            <w:tcW w:w="4500" w:type="dxa"/>
            <w:tcBorders>
              <w:bottom w:val="single" w:sz="4" w:space="0" w:color="auto"/>
            </w:tcBorders>
          </w:tcPr>
          <w:p w14:paraId="4AB1E83E" w14:textId="77777777" w:rsidR="00B31E6E" w:rsidRPr="00DE5A59" w:rsidRDefault="00B31E6E" w:rsidP="00B31E6E"/>
        </w:tc>
      </w:tr>
      <w:tr w:rsidR="00B31E6E" w:rsidRPr="00DE5A59" w14:paraId="0110C09C" w14:textId="77777777" w:rsidTr="00ED1A1E">
        <w:tc>
          <w:tcPr>
            <w:tcW w:w="3960" w:type="dxa"/>
          </w:tcPr>
          <w:p w14:paraId="51697DF9" w14:textId="77777777" w:rsidR="00B31E6E" w:rsidRPr="00DE5A59" w:rsidRDefault="00B31E6E" w:rsidP="00B31E6E">
            <w:pPr>
              <w:pStyle w:val="ListParagraph"/>
              <w:ind w:left="360"/>
            </w:pPr>
            <w:r w:rsidRPr="00DE5A59">
              <w:t>Phone Number:</w:t>
            </w:r>
          </w:p>
        </w:tc>
        <w:tc>
          <w:tcPr>
            <w:tcW w:w="4500" w:type="dxa"/>
            <w:tcBorders>
              <w:top w:val="single" w:sz="4" w:space="0" w:color="auto"/>
              <w:bottom w:val="single" w:sz="4" w:space="0" w:color="auto"/>
            </w:tcBorders>
          </w:tcPr>
          <w:p w14:paraId="5712A354" w14:textId="77777777" w:rsidR="00B31E6E" w:rsidRPr="00DE5A59" w:rsidRDefault="00B31E6E" w:rsidP="00B31E6E"/>
        </w:tc>
      </w:tr>
      <w:tr w:rsidR="00B31E6E" w:rsidRPr="00DE5A59" w14:paraId="69B6383F" w14:textId="77777777" w:rsidTr="00ED1A1E">
        <w:tc>
          <w:tcPr>
            <w:tcW w:w="3960" w:type="dxa"/>
          </w:tcPr>
          <w:p w14:paraId="7AB9D425" w14:textId="77777777" w:rsidR="00B31E6E" w:rsidRPr="00DE5A59" w:rsidRDefault="00B31E6E" w:rsidP="00B31E6E">
            <w:pPr>
              <w:pStyle w:val="ListParagraph"/>
              <w:ind w:left="360"/>
            </w:pPr>
            <w:r w:rsidRPr="00DE5A59">
              <w:t>Email Address:</w:t>
            </w:r>
          </w:p>
        </w:tc>
        <w:tc>
          <w:tcPr>
            <w:tcW w:w="4500" w:type="dxa"/>
            <w:tcBorders>
              <w:top w:val="single" w:sz="4" w:space="0" w:color="auto"/>
              <w:bottom w:val="single" w:sz="4" w:space="0" w:color="auto"/>
            </w:tcBorders>
          </w:tcPr>
          <w:p w14:paraId="460C877A" w14:textId="77777777" w:rsidR="00B31E6E" w:rsidRPr="00DE5A59" w:rsidRDefault="00B31E6E" w:rsidP="00B31E6E"/>
        </w:tc>
      </w:tr>
      <w:tr w:rsidR="00B31E6E" w:rsidRPr="00DE5A59" w14:paraId="46ED8369" w14:textId="77777777" w:rsidTr="00ED1A1E">
        <w:tc>
          <w:tcPr>
            <w:tcW w:w="3960" w:type="dxa"/>
          </w:tcPr>
          <w:p w14:paraId="0E98BC6E" w14:textId="01FB399B" w:rsidR="00B31E6E" w:rsidRPr="00DE5A59" w:rsidRDefault="00ED1A1E" w:rsidP="00B31E6E">
            <w:pPr>
              <w:pStyle w:val="ListParagraph"/>
              <w:numPr>
                <w:ilvl w:val="0"/>
                <w:numId w:val="2"/>
              </w:numPr>
            </w:pPr>
            <w:r w:rsidRPr="00DE5A59">
              <w:t>Authorized Representative (Authorized to sign Grant Agreement)</w:t>
            </w:r>
          </w:p>
        </w:tc>
        <w:tc>
          <w:tcPr>
            <w:tcW w:w="4500" w:type="dxa"/>
            <w:tcBorders>
              <w:top w:val="single" w:sz="4" w:space="0" w:color="auto"/>
            </w:tcBorders>
          </w:tcPr>
          <w:p w14:paraId="14817EE3" w14:textId="77777777" w:rsidR="00B31E6E" w:rsidRPr="00DE5A59" w:rsidRDefault="00B31E6E" w:rsidP="00B31E6E"/>
        </w:tc>
      </w:tr>
      <w:tr w:rsidR="00B31E6E" w:rsidRPr="00DE5A59" w14:paraId="4D9AD81C" w14:textId="77777777" w:rsidTr="00ED1A1E">
        <w:tc>
          <w:tcPr>
            <w:tcW w:w="3960" w:type="dxa"/>
          </w:tcPr>
          <w:p w14:paraId="20D72EC9" w14:textId="77777777" w:rsidR="00B31E6E" w:rsidRPr="00DE5A59" w:rsidRDefault="00B31E6E" w:rsidP="00B31E6E">
            <w:pPr>
              <w:pStyle w:val="ListParagraph"/>
              <w:ind w:left="360"/>
            </w:pPr>
            <w:r w:rsidRPr="00DE5A59">
              <w:t>Name:</w:t>
            </w:r>
          </w:p>
        </w:tc>
        <w:tc>
          <w:tcPr>
            <w:tcW w:w="4500" w:type="dxa"/>
            <w:tcBorders>
              <w:bottom w:val="single" w:sz="4" w:space="0" w:color="auto"/>
            </w:tcBorders>
          </w:tcPr>
          <w:p w14:paraId="7A2A8E1D" w14:textId="77777777" w:rsidR="00B31E6E" w:rsidRPr="00DE5A59" w:rsidRDefault="00B31E6E" w:rsidP="00B31E6E"/>
        </w:tc>
      </w:tr>
      <w:tr w:rsidR="00B31E6E" w:rsidRPr="00DE5A59" w14:paraId="10BE59F3" w14:textId="77777777" w:rsidTr="00ED1A1E">
        <w:tc>
          <w:tcPr>
            <w:tcW w:w="3960" w:type="dxa"/>
          </w:tcPr>
          <w:p w14:paraId="48618177" w14:textId="77777777" w:rsidR="00B31E6E" w:rsidRPr="00DE5A59" w:rsidRDefault="00B31E6E" w:rsidP="00B31E6E">
            <w:pPr>
              <w:pStyle w:val="ListParagraph"/>
              <w:ind w:left="360"/>
            </w:pPr>
            <w:r w:rsidRPr="00DE5A59">
              <w:t>Phone Number:</w:t>
            </w:r>
          </w:p>
        </w:tc>
        <w:tc>
          <w:tcPr>
            <w:tcW w:w="4500" w:type="dxa"/>
            <w:tcBorders>
              <w:top w:val="single" w:sz="4" w:space="0" w:color="auto"/>
              <w:bottom w:val="single" w:sz="4" w:space="0" w:color="auto"/>
            </w:tcBorders>
          </w:tcPr>
          <w:p w14:paraId="5FB07D28" w14:textId="77777777" w:rsidR="00B31E6E" w:rsidRPr="00DE5A59" w:rsidRDefault="00B31E6E" w:rsidP="00B31E6E"/>
        </w:tc>
      </w:tr>
      <w:tr w:rsidR="00B31E6E" w:rsidRPr="00DE5A59" w14:paraId="5C0A7D09" w14:textId="77777777" w:rsidTr="00ED1A1E">
        <w:tc>
          <w:tcPr>
            <w:tcW w:w="3960" w:type="dxa"/>
          </w:tcPr>
          <w:p w14:paraId="718D80C3" w14:textId="77777777" w:rsidR="00B31E6E" w:rsidRPr="00DE5A59" w:rsidRDefault="00B31E6E" w:rsidP="00B31E6E">
            <w:pPr>
              <w:pStyle w:val="ListParagraph"/>
              <w:ind w:left="360"/>
            </w:pPr>
            <w:r w:rsidRPr="00DE5A59">
              <w:t>Email Address:</w:t>
            </w:r>
          </w:p>
        </w:tc>
        <w:tc>
          <w:tcPr>
            <w:tcW w:w="4500" w:type="dxa"/>
            <w:tcBorders>
              <w:top w:val="single" w:sz="4" w:space="0" w:color="auto"/>
              <w:bottom w:val="single" w:sz="4" w:space="0" w:color="auto"/>
            </w:tcBorders>
          </w:tcPr>
          <w:p w14:paraId="5C91AF9A" w14:textId="77777777" w:rsidR="00B31E6E" w:rsidRPr="00DE5A59" w:rsidRDefault="00B31E6E" w:rsidP="00B31E6E"/>
        </w:tc>
      </w:tr>
      <w:tr w:rsidR="00B31E6E" w:rsidRPr="00DE5A59" w14:paraId="43C21D63" w14:textId="77777777" w:rsidTr="00ED1A1E">
        <w:tc>
          <w:tcPr>
            <w:tcW w:w="3960" w:type="dxa"/>
          </w:tcPr>
          <w:p w14:paraId="196BB729" w14:textId="77777777" w:rsidR="00B31E6E" w:rsidRPr="00DE5A59" w:rsidRDefault="00B31E6E" w:rsidP="00B31E6E">
            <w:pPr>
              <w:pStyle w:val="ListParagraph"/>
              <w:ind w:left="360"/>
            </w:pPr>
          </w:p>
        </w:tc>
        <w:tc>
          <w:tcPr>
            <w:tcW w:w="4500" w:type="dxa"/>
            <w:tcBorders>
              <w:top w:val="single" w:sz="4" w:space="0" w:color="auto"/>
            </w:tcBorders>
          </w:tcPr>
          <w:p w14:paraId="545E6128" w14:textId="77777777" w:rsidR="00B31E6E" w:rsidRPr="00DE5A59" w:rsidRDefault="00B31E6E" w:rsidP="00B31E6E"/>
        </w:tc>
      </w:tr>
    </w:tbl>
    <w:p w14:paraId="728A4512" w14:textId="77777777" w:rsidR="00B31E6E" w:rsidRPr="00DE5A59" w:rsidRDefault="00B31E6E" w:rsidP="00B31E6E"/>
    <w:p w14:paraId="3D88A984" w14:textId="77777777" w:rsidR="00B31E6E" w:rsidRPr="00DE5A59" w:rsidRDefault="00755942" w:rsidP="00B31E6E">
      <w:r w:rsidRPr="00DE5A59">
        <w:t xml:space="preserve">Program </w:t>
      </w:r>
      <w:r w:rsidR="00B31E6E" w:rsidRPr="00DE5A59">
        <w:t>Proposal</w:t>
      </w:r>
    </w:p>
    <w:p w14:paraId="18AE1205" w14:textId="621D1F58" w:rsidR="00C8549D" w:rsidRPr="00DE5A59" w:rsidRDefault="00C8549D" w:rsidP="00C8549D">
      <w:pPr>
        <w:pStyle w:val="ListParagraph"/>
        <w:numPr>
          <w:ilvl w:val="0"/>
          <w:numId w:val="4"/>
        </w:numPr>
      </w:pPr>
      <w:r w:rsidRPr="00DE5A59">
        <w:t>Select the Sacramento City Council District(s) where services will be rendered.</w:t>
      </w:r>
      <w:r w:rsidR="00E5357B" w:rsidRPr="00DE5A59">
        <w:t xml:space="preserve">                                                    Please reference this link for Council District areas:                                                       </w:t>
      </w:r>
      <w:bookmarkStart w:id="2" w:name="_Hlk82435171"/>
      <w:r w:rsidR="00ED1A1E" w:rsidRPr="00DE5A59">
        <w:fldChar w:fldCharType="begin"/>
      </w:r>
      <w:r w:rsidR="00ED1A1E" w:rsidRPr="00DE5A59">
        <w:instrText xml:space="preserve"> HYPERLINK "https://www.cityofsacramento.org/GIS/Map-Gallery" </w:instrText>
      </w:r>
      <w:r w:rsidR="00ED1A1E" w:rsidRPr="00DE5A59">
        <w:fldChar w:fldCharType="separate"/>
      </w:r>
      <w:r w:rsidR="00ED1A1E" w:rsidRPr="00DE5A59">
        <w:rPr>
          <w:rStyle w:val="Hyperlink"/>
        </w:rPr>
        <w:t>https://www.cityofsacramento.org/GIS/Map-Gallery</w:t>
      </w:r>
      <w:r w:rsidR="00ED1A1E" w:rsidRPr="00DE5A59">
        <w:fldChar w:fldCharType="end"/>
      </w:r>
      <w:r w:rsidR="00ED1A1E" w:rsidRPr="00DE5A59">
        <w:t xml:space="preserve"> </w:t>
      </w:r>
      <w:bookmarkEnd w:id="2"/>
    </w:p>
    <w:p w14:paraId="68F612B8" w14:textId="77777777" w:rsidR="00C8549D" w:rsidRPr="00DE5A59" w:rsidRDefault="00000000" w:rsidP="00C8549D">
      <w:pPr>
        <w:pStyle w:val="ListParagraph"/>
      </w:pPr>
      <w:sdt>
        <w:sdtPr>
          <w:id w:val="-1401670620"/>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1</w:t>
      </w:r>
    </w:p>
    <w:p w14:paraId="433912EE" w14:textId="77777777" w:rsidR="00C8549D" w:rsidRPr="00DE5A59" w:rsidRDefault="00000000" w:rsidP="00C8549D">
      <w:pPr>
        <w:pStyle w:val="ListParagraph"/>
      </w:pPr>
      <w:sdt>
        <w:sdtPr>
          <w:id w:val="132383244"/>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2</w:t>
      </w:r>
    </w:p>
    <w:p w14:paraId="7F98187D" w14:textId="77777777" w:rsidR="00C8549D" w:rsidRPr="00DE5A59" w:rsidRDefault="00000000" w:rsidP="00C8549D">
      <w:pPr>
        <w:pStyle w:val="ListParagraph"/>
      </w:pPr>
      <w:sdt>
        <w:sdtPr>
          <w:id w:val="-1127854173"/>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3</w:t>
      </w:r>
    </w:p>
    <w:p w14:paraId="08F0600F" w14:textId="77777777" w:rsidR="00C8549D" w:rsidRPr="00DE5A59" w:rsidRDefault="00000000" w:rsidP="00C8549D">
      <w:pPr>
        <w:pStyle w:val="ListParagraph"/>
      </w:pPr>
      <w:sdt>
        <w:sdtPr>
          <w:id w:val="-2116970088"/>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4</w:t>
      </w:r>
    </w:p>
    <w:p w14:paraId="08A1E19D" w14:textId="77777777" w:rsidR="00C8549D" w:rsidRPr="00DE5A59" w:rsidRDefault="00000000" w:rsidP="00C8549D">
      <w:pPr>
        <w:pStyle w:val="ListParagraph"/>
      </w:pPr>
      <w:sdt>
        <w:sdtPr>
          <w:id w:val="-1243642646"/>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5</w:t>
      </w:r>
    </w:p>
    <w:p w14:paraId="4559066C" w14:textId="77777777" w:rsidR="00C8549D" w:rsidRPr="00DE5A59" w:rsidRDefault="00000000" w:rsidP="00C8549D">
      <w:pPr>
        <w:pStyle w:val="ListParagraph"/>
      </w:pPr>
      <w:sdt>
        <w:sdtPr>
          <w:id w:val="1394935140"/>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6</w:t>
      </w:r>
    </w:p>
    <w:p w14:paraId="03583488" w14:textId="77777777" w:rsidR="00C8549D" w:rsidRPr="00DE5A59" w:rsidRDefault="00000000" w:rsidP="00C8549D">
      <w:pPr>
        <w:pStyle w:val="ListParagraph"/>
      </w:pPr>
      <w:sdt>
        <w:sdtPr>
          <w:id w:val="462156574"/>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7</w:t>
      </w:r>
    </w:p>
    <w:p w14:paraId="69E3E9F8" w14:textId="77777777" w:rsidR="00C8549D" w:rsidRPr="00DE5A59" w:rsidRDefault="00000000" w:rsidP="00C8549D">
      <w:pPr>
        <w:pStyle w:val="ListParagraph"/>
      </w:pPr>
      <w:sdt>
        <w:sdtPr>
          <w:id w:val="1064532241"/>
          <w14:checkbox>
            <w14:checked w14:val="0"/>
            <w14:checkedState w14:val="2612" w14:font="MS Gothic"/>
            <w14:uncheckedState w14:val="2610" w14:font="MS Gothic"/>
          </w14:checkbox>
        </w:sdtPr>
        <w:sdtContent>
          <w:r w:rsidR="00C8549D" w:rsidRPr="00DE5A59">
            <w:rPr>
              <w:rFonts w:ascii="MS Gothic" w:eastAsia="MS Gothic" w:hAnsi="MS Gothic" w:hint="eastAsia"/>
            </w:rPr>
            <w:t>☐</w:t>
          </w:r>
        </w:sdtContent>
      </w:sdt>
      <w:r w:rsidR="00C8549D" w:rsidRPr="00DE5A59">
        <w:t xml:space="preserve"> Council District 8</w:t>
      </w:r>
    </w:p>
    <w:p w14:paraId="6793C182" w14:textId="77777777" w:rsidR="00C8549D" w:rsidRPr="00DE5A59" w:rsidRDefault="00C8549D" w:rsidP="00C8549D">
      <w:pPr>
        <w:pStyle w:val="ListParagraph"/>
      </w:pPr>
    </w:p>
    <w:p w14:paraId="6D326077" w14:textId="6483E983" w:rsidR="00DB26AF" w:rsidRPr="00DE5A59" w:rsidRDefault="00DB26AF" w:rsidP="00C8549D">
      <w:pPr>
        <w:pStyle w:val="ListParagraph"/>
        <w:numPr>
          <w:ilvl w:val="0"/>
          <w:numId w:val="4"/>
        </w:numPr>
      </w:pPr>
      <w:r w:rsidRPr="00DE5A59">
        <w:t xml:space="preserve">Select </w:t>
      </w:r>
      <w:r w:rsidR="00A65F33" w:rsidRPr="00DE5A59">
        <w:t>your program service recipients.</w:t>
      </w:r>
    </w:p>
    <w:p w14:paraId="5FCFCD46" w14:textId="21B59BA8" w:rsidR="00E5357B" w:rsidRPr="00DE5A59" w:rsidRDefault="00000000" w:rsidP="00D507E3">
      <w:pPr>
        <w:pStyle w:val="ListParagraph"/>
      </w:pPr>
      <w:sdt>
        <w:sdtPr>
          <w:id w:val="321315768"/>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Adult Men</w:t>
      </w:r>
      <w:r w:rsidR="00A65F33" w:rsidRPr="00DE5A59">
        <w:tab/>
      </w:r>
      <w:r w:rsidR="00A65F33" w:rsidRPr="00DE5A59">
        <w:tab/>
      </w:r>
      <w:sdt>
        <w:sdtPr>
          <w:id w:val="28690494"/>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Adult Women</w:t>
      </w:r>
      <w:r w:rsidR="00A65F33" w:rsidRPr="00DE5A59">
        <w:tab/>
      </w:r>
      <w:r w:rsidR="00A65F33" w:rsidRPr="00DE5A59">
        <w:tab/>
      </w:r>
      <w:sdt>
        <w:sdtPr>
          <w:id w:val="624896355"/>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Families</w:t>
      </w:r>
      <w:r w:rsidR="00A65F33" w:rsidRPr="00DE5A59">
        <w:tab/>
      </w:r>
      <w:r w:rsidR="00A65F33" w:rsidRPr="00DE5A59">
        <w:tab/>
      </w:r>
      <w:sdt>
        <w:sdtPr>
          <w:id w:val="-1468358056"/>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Children/Youth</w:t>
      </w:r>
    </w:p>
    <w:p w14:paraId="037DBBE7" w14:textId="77777777" w:rsidR="00E5357B" w:rsidRPr="00DE5A59" w:rsidRDefault="00E5357B" w:rsidP="00A65F33">
      <w:pPr>
        <w:pStyle w:val="ListParagraph"/>
      </w:pPr>
    </w:p>
    <w:p w14:paraId="4BF536C6" w14:textId="5820C08D" w:rsidR="00A65F33" w:rsidRPr="00DE5A59" w:rsidRDefault="00A65F33" w:rsidP="00D615A4">
      <w:pPr>
        <w:pStyle w:val="ListParagraph"/>
        <w:numPr>
          <w:ilvl w:val="0"/>
          <w:numId w:val="4"/>
        </w:numPr>
      </w:pPr>
      <w:r w:rsidRPr="00DE5A59">
        <w:t>What category of services will you provide</w:t>
      </w:r>
      <w:r w:rsidR="00307896" w:rsidRPr="00DE5A59">
        <w:t xml:space="preserve"> using this funding?</w:t>
      </w:r>
    </w:p>
    <w:p w14:paraId="7F99E38E" w14:textId="7F60966A" w:rsidR="00A65F33" w:rsidRPr="00DE5A59" w:rsidRDefault="00000000" w:rsidP="00A65F33">
      <w:pPr>
        <w:pStyle w:val="ListParagraph"/>
      </w:pPr>
      <w:sdt>
        <w:sdtPr>
          <w:id w:val="1506243070"/>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w:t>
      </w:r>
      <w:r w:rsidR="00D507E3" w:rsidRPr="00DE5A59">
        <w:t>Food/Nutrition</w:t>
      </w:r>
      <w:r w:rsidR="00A65F33" w:rsidRPr="00DE5A59">
        <w:tab/>
      </w:r>
      <w:r w:rsidR="00A65F33" w:rsidRPr="00DE5A59">
        <w:tab/>
      </w:r>
      <w:r w:rsidR="00A65F33" w:rsidRPr="00DE5A59">
        <w:tab/>
      </w:r>
      <w:sdt>
        <w:sdtPr>
          <w:id w:val="579952948"/>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w:t>
      </w:r>
      <w:r w:rsidR="00D507E3" w:rsidRPr="00DE5A59">
        <w:t>Shelter/Housing</w:t>
      </w:r>
      <w:r w:rsidR="00A65F33" w:rsidRPr="00DE5A59">
        <w:tab/>
      </w:r>
      <w:r w:rsidR="00A65F33" w:rsidRPr="00DE5A59">
        <w:tab/>
      </w:r>
    </w:p>
    <w:p w14:paraId="61C0DDC4" w14:textId="0825461D" w:rsidR="00A65F33" w:rsidRPr="00DE5A59" w:rsidRDefault="00000000" w:rsidP="00A65F33">
      <w:pPr>
        <w:pStyle w:val="ListParagraph"/>
      </w:pPr>
      <w:sdt>
        <w:sdtPr>
          <w:id w:val="-656843276"/>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T</w:t>
      </w:r>
      <w:r w:rsidR="00D507E3" w:rsidRPr="00DE5A59">
        <w:t>ransportation</w:t>
      </w:r>
      <w:r w:rsidR="00A65F33" w:rsidRPr="00DE5A59">
        <w:tab/>
      </w:r>
      <w:r w:rsidR="00D507E3" w:rsidRPr="00DE5A59">
        <w:tab/>
      </w:r>
      <w:r w:rsidR="00A65F33" w:rsidRPr="00DE5A59">
        <w:tab/>
      </w:r>
      <w:sdt>
        <w:sdtPr>
          <w:id w:val="1504395050"/>
          <w14:checkbox>
            <w14:checked w14:val="0"/>
            <w14:checkedState w14:val="2612" w14:font="MS Gothic"/>
            <w14:uncheckedState w14:val="2610" w14:font="MS Gothic"/>
          </w14:checkbox>
        </w:sdtPr>
        <w:sdtContent>
          <w:r w:rsidR="00A65F33" w:rsidRPr="00DE5A59">
            <w:rPr>
              <w:rFonts w:ascii="MS Gothic" w:eastAsia="MS Gothic" w:hAnsi="MS Gothic" w:hint="eastAsia"/>
            </w:rPr>
            <w:t>☐</w:t>
          </w:r>
        </w:sdtContent>
      </w:sdt>
      <w:r w:rsidR="00A65F33" w:rsidRPr="00DE5A59">
        <w:t xml:space="preserve"> </w:t>
      </w:r>
      <w:r w:rsidR="00D507E3" w:rsidRPr="00DE5A59">
        <w:t>Social Services to Support Basic Human Needs</w:t>
      </w:r>
    </w:p>
    <w:p w14:paraId="2BF33834" w14:textId="452D9F18" w:rsidR="000C321C" w:rsidRPr="00DE5A59" w:rsidRDefault="00000000" w:rsidP="000C321C">
      <w:pPr>
        <w:pStyle w:val="ListParagraph"/>
      </w:pPr>
      <w:sdt>
        <w:sdtPr>
          <w:id w:val="-836918370"/>
          <w14:checkbox>
            <w14:checked w14:val="0"/>
            <w14:checkedState w14:val="2612" w14:font="MS Gothic"/>
            <w14:uncheckedState w14:val="2610" w14:font="MS Gothic"/>
          </w14:checkbox>
        </w:sdtPr>
        <w:sdtContent>
          <w:r w:rsidR="00E5357B" w:rsidRPr="00DE5A59">
            <w:rPr>
              <w:rFonts w:ascii="MS Gothic" w:eastAsia="MS Gothic" w:hAnsi="MS Gothic" w:hint="eastAsia"/>
            </w:rPr>
            <w:t>☐</w:t>
          </w:r>
        </w:sdtContent>
      </w:sdt>
      <w:r w:rsidR="00E5357B" w:rsidRPr="00DE5A59">
        <w:t xml:space="preserve"> Other: _____________________________</w:t>
      </w:r>
    </w:p>
    <w:p w14:paraId="023D3184" w14:textId="77777777" w:rsidR="000C321C" w:rsidRPr="00DE5A59" w:rsidRDefault="000C321C" w:rsidP="000C321C">
      <w:pPr>
        <w:pStyle w:val="ListParagraph"/>
      </w:pPr>
    </w:p>
    <w:p w14:paraId="2C054FAA" w14:textId="5D0B4914" w:rsidR="00D615A4" w:rsidRPr="00DE5A59" w:rsidRDefault="0088050A" w:rsidP="00D615A4">
      <w:pPr>
        <w:pStyle w:val="ListParagraph"/>
        <w:numPr>
          <w:ilvl w:val="0"/>
          <w:numId w:val="4"/>
        </w:numPr>
      </w:pPr>
      <w:r w:rsidRPr="00DE5A59">
        <w:t xml:space="preserve">Describe how </w:t>
      </w:r>
      <w:r w:rsidR="001225F2" w:rsidRPr="00DE5A59">
        <w:t>your program’s objectives align with the goals of the Commission</w:t>
      </w:r>
      <w:r w:rsidR="00D507E3" w:rsidRPr="00DE5A59">
        <w:t xml:space="preserve"> (to assist the destitute men, women and children of the City of Sacramento)?</w:t>
      </w:r>
    </w:p>
    <w:p w14:paraId="578DD581" w14:textId="24E64FF4" w:rsidR="00D507E3" w:rsidRPr="00DE5A59" w:rsidRDefault="0088050A" w:rsidP="00D615A4">
      <w:pPr>
        <w:pStyle w:val="ListParagraph"/>
        <w:numPr>
          <w:ilvl w:val="0"/>
          <w:numId w:val="4"/>
        </w:numPr>
      </w:pPr>
      <w:r w:rsidRPr="00DE5A59">
        <w:t xml:space="preserve">Describe how </w:t>
      </w:r>
      <w:r w:rsidR="00D507E3" w:rsidRPr="00DE5A59">
        <w:t>your program objectives align with the ALBH Annual Funding Priorities?</w:t>
      </w:r>
    </w:p>
    <w:p w14:paraId="62CE02C6" w14:textId="77777777" w:rsidR="00D615A4" w:rsidRPr="00DE5A59" w:rsidRDefault="00D615A4" w:rsidP="00D615A4">
      <w:pPr>
        <w:pStyle w:val="ListParagraph"/>
        <w:numPr>
          <w:ilvl w:val="0"/>
          <w:numId w:val="4"/>
        </w:numPr>
      </w:pPr>
      <w:r w:rsidRPr="00DE5A59">
        <w:t>Describe your program intake and assessment process. How will you determine eligibility for the proposed services?</w:t>
      </w:r>
    </w:p>
    <w:p w14:paraId="144D53DA" w14:textId="77777777" w:rsidR="00D615A4" w:rsidRPr="00DE5A59" w:rsidRDefault="0059276F" w:rsidP="00D615A4">
      <w:pPr>
        <w:pStyle w:val="ListParagraph"/>
        <w:numPr>
          <w:ilvl w:val="0"/>
          <w:numId w:val="4"/>
        </w:numPr>
      </w:pPr>
      <w:r w:rsidRPr="00DE5A59">
        <w:t>Describe any collaboration with other agencies for delivery of the proposed program services.</w:t>
      </w:r>
    </w:p>
    <w:p w14:paraId="75969793" w14:textId="77777777" w:rsidR="00090509" w:rsidRPr="00DE5A59" w:rsidRDefault="00090509" w:rsidP="00D615A4">
      <w:pPr>
        <w:pStyle w:val="ListParagraph"/>
        <w:numPr>
          <w:ilvl w:val="0"/>
          <w:numId w:val="4"/>
        </w:numPr>
        <w:rPr>
          <w:vanish/>
          <w:specVanish/>
        </w:rPr>
      </w:pPr>
      <w:r w:rsidRPr="00DE5A59">
        <w:lastRenderedPageBreak/>
        <w:t>Briefly d</w:t>
      </w:r>
    </w:p>
    <w:p w14:paraId="2D41EA40" w14:textId="77777777" w:rsidR="00D22F02" w:rsidRPr="00DE5A59" w:rsidRDefault="00D22F02" w:rsidP="00D615A4">
      <w:pPr>
        <w:pStyle w:val="ListParagraph"/>
        <w:numPr>
          <w:ilvl w:val="0"/>
          <w:numId w:val="4"/>
        </w:numPr>
      </w:pPr>
      <w:r w:rsidRPr="00DE5A59">
        <w:t>escribe the proposed program services.</w:t>
      </w:r>
    </w:p>
    <w:p w14:paraId="54C458DD" w14:textId="77777777" w:rsidR="0059276F" w:rsidRPr="00DE5A59" w:rsidRDefault="00090509" w:rsidP="00CE6111">
      <w:pPr>
        <w:pStyle w:val="ListParagraph"/>
        <w:numPr>
          <w:ilvl w:val="0"/>
          <w:numId w:val="9"/>
        </w:numPr>
      </w:pPr>
      <w:r w:rsidRPr="00DE5A59">
        <w:t xml:space="preserve">How many clients will be </w:t>
      </w:r>
      <w:r w:rsidR="00D22F02" w:rsidRPr="00DE5A59">
        <w:t xml:space="preserve">served with ALBHMF funds? What is the percentage out of your total clients served? (clients served with ALBHMF funds </w:t>
      </w:r>
      <w:r w:rsidR="00D22F02" w:rsidRPr="00DE5A59">
        <w:rPr>
          <w:rFonts w:cstheme="minorHAnsi"/>
        </w:rPr>
        <w:t>÷</w:t>
      </w:r>
      <w:r w:rsidR="00D22F02" w:rsidRPr="00DE5A59">
        <w:t xml:space="preserve"> total clients served by the proposed program)</w:t>
      </w:r>
    </w:p>
    <w:p w14:paraId="0B91F84B" w14:textId="77777777" w:rsidR="00D22F02" w:rsidRPr="00DE5A59" w:rsidRDefault="00874D2E" w:rsidP="00CE6111">
      <w:pPr>
        <w:pStyle w:val="ListParagraph"/>
        <w:numPr>
          <w:ilvl w:val="0"/>
          <w:numId w:val="9"/>
        </w:numPr>
      </w:pPr>
      <w:r w:rsidRPr="00DE5A59">
        <w:t>Describe your program evaluation methods. What are the program’s goals and expected outcomes?</w:t>
      </w:r>
    </w:p>
    <w:p w14:paraId="79EF1F32" w14:textId="77777777" w:rsidR="001236C4" w:rsidRPr="00DE5A59" w:rsidRDefault="001236C4" w:rsidP="00CE6111">
      <w:pPr>
        <w:pStyle w:val="ListParagraph"/>
        <w:numPr>
          <w:ilvl w:val="0"/>
          <w:numId w:val="9"/>
        </w:numPr>
      </w:pPr>
      <w:r w:rsidRPr="00DE5A59">
        <w:t>Describe your indicators and criteria for judging success. How will success be measured?</w:t>
      </w:r>
    </w:p>
    <w:p w14:paraId="658CCC14" w14:textId="77777777" w:rsidR="00874D2E" w:rsidRPr="00DE5A59" w:rsidRDefault="00874D2E" w:rsidP="00874D2E">
      <w:r w:rsidRPr="00DE5A59">
        <w:t>Sustainability</w:t>
      </w:r>
    </w:p>
    <w:p w14:paraId="090829FC" w14:textId="53B2786A" w:rsidR="00D507E3" w:rsidRPr="00DE5A59" w:rsidRDefault="00D507E3" w:rsidP="00874D2E">
      <w:pPr>
        <w:pStyle w:val="ListParagraph"/>
        <w:numPr>
          <w:ilvl w:val="0"/>
          <w:numId w:val="6"/>
        </w:numPr>
      </w:pPr>
      <w:r w:rsidRPr="00DE5A59">
        <w:t>Why is this funding important to your program?</w:t>
      </w:r>
    </w:p>
    <w:p w14:paraId="3097ABC9" w14:textId="77777777" w:rsidR="00545C32" w:rsidRPr="00DE5A59" w:rsidRDefault="001236C4" w:rsidP="00874D2E">
      <w:pPr>
        <w:pStyle w:val="ListParagraph"/>
        <w:numPr>
          <w:ilvl w:val="0"/>
          <w:numId w:val="6"/>
        </w:numPr>
      </w:pPr>
      <w:r w:rsidRPr="00DE5A59">
        <w:t>What is the organization’s plan for program sustainability beyond the grant project period?</w:t>
      </w:r>
    </w:p>
    <w:p w14:paraId="45A61337" w14:textId="77777777" w:rsidR="00874D2E" w:rsidRPr="00DE5A59" w:rsidRDefault="00874D2E" w:rsidP="00874D2E">
      <w:r w:rsidRPr="00DE5A59">
        <w:t>Organizational Capacity</w:t>
      </w:r>
    </w:p>
    <w:p w14:paraId="0F3BEC9D" w14:textId="77777777" w:rsidR="00874D2E" w:rsidRPr="00DE5A59" w:rsidRDefault="00874D2E" w:rsidP="00874D2E">
      <w:pPr>
        <w:pStyle w:val="ListParagraph"/>
        <w:numPr>
          <w:ilvl w:val="0"/>
          <w:numId w:val="5"/>
        </w:numPr>
      </w:pPr>
      <w:r w:rsidRPr="00DE5A59">
        <w:t>Please provide your mission statement.</w:t>
      </w:r>
    </w:p>
    <w:p w14:paraId="08F10F64" w14:textId="77777777" w:rsidR="00874D2E" w:rsidRPr="00DE5A59" w:rsidRDefault="00874D2E" w:rsidP="00874D2E">
      <w:pPr>
        <w:pStyle w:val="ListParagraph"/>
        <w:numPr>
          <w:ilvl w:val="0"/>
          <w:numId w:val="5"/>
        </w:numPr>
      </w:pPr>
      <w:r w:rsidRPr="00DE5A59">
        <w:t>What is your organization’s date of incorporation?</w:t>
      </w:r>
    </w:p>
    <w:p w14:paraId="22E82654" w14:textId="77777777" w:rsidR="00874D2E" w:rsidRPr="00DE5A59" w:rsidRDefault="00874D2E" w:rsidP="00874D2E">
      <w:pPr>
        <w:pStyle w:val="ListParagraph"/>
        <w:numPr>
          <w:ilvl w:val="0"/>
          <w:numId w:val="5"/>
        </w:numPr>
      </w:pPr>
      <w:r w:rsidRPr="00DE5A59">
        <w:t>What other services and programs does your organization provide?</w:t>
      </w:r>
    </w:p>
    <w:p w14:paraId="5C69677A" w14:textId="77777777" w:rsidR="00874D2E" w:rsidRPr="00DE5A59" w:rsidRDefault="00874D2E" w:rsidP="00874D2E">
      <w:pPr>
        <w:pStyle w:val="ListParagraph"/>
        <w:numPr>
          <w:ilvl w:val="0"/>
          <w:numId w:val="5"/>
        </w:numPr>
      </w:pPr>
      <w:r w:rsidRPr="00DE5A59">
        <w:t>Please describe your organization’s experience and capacity to implement the proposed program.</w:t>
      </w:r>
    </w:p>
    <w:p w14:paraId="52B39327" w14:textId="2FFD7EE8" w:rsidR="00874D2E" w:rsidRPr="00DE5A59" w:rsidRDefault="00874D2E" w:rsidP="00874D2E">
      <w:pPr>
        <w:pStyle w:val="ListParagraph"/>
        <w:numPr>
          <w:ilvl w:val="0"/>
          <w:numId w:val="5"/>
        </w:numPr>
      </w:pPr>
      <w:r w:rsidRPr="00DE5A59">
        <w:t>Please describe your program staff’s experience and capacity to deliver effective services.</w:t>
      </w:r>
    </w:p>
    <w:p w14:paraId="2AFA69AB" w14:textId="1BBA8AB5" w:rsidR="00F742DD" w:rsidRPr="00DE5A59" w:rsidRDefault="00F742DD" w:rsidP="00F742DD"/>
    <w:p w14:paraId="549F50F5" w14:textId="77777777" w:rsidR="00F742DD" w:rsidRPr="00DE5A59" w:rsidRDefault="00F742DD" w:rsidP="00F742DD">
      <w:pPr>
        <w:sectPr w:rsidR="00F742DD" w:rsidRPr="00DE5A59" w:rsidSect="00CE592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151FF2E9" w14:textId="551E2066" w:rsidR="008D4963" w:rsidRPr="00DE5A59" w:rsidRDefault="008D4963" w:rsidP="008D4963">
      <w:pPr>
        <w:spacing w:before="76"/>
        <w:ind w:left="4508"/>
        <w:rPr>
          <w:b/>
          <w:sz w:val="31"/>
        </w:rPr>
      </w:pPr>
      <w:r w:rsidRPr="00DE5A59">
        <w:rPr>
          <w:noProof/>
        </w:rPr>
        <w:lastRenderedPageBreak/>
        <mc:AlternateContent>
          <mc:Choice Requires="wps">
            <w:drawing>
              <wp:anchor distT="0" distB="0" distL="114300" distR="114300" simplePos="0" relativeHeight="251659264" behindDoc="1" locked="0" layoutInCell="1" allowOverlap="1" wp14:anchorId="4850E327" wp14:editId="62273CF0">
                <wp:simplePos x="0" y="0"/>
                <wp:positionH relativeFrom="page">
                  <wp:posOffset>2978150</wp:posOffset>
                </wp:positionH>
                <wp:positionV relativeFrom="paragraph">
                  <wp:posOffset>706120</wp:posOffset>
                </wp:positionV>
                <wp:extent cx="2557780" cy="0"/>
                <wp:effectExtent l="635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78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0181"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5pt,55.6pt" to="435.9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" strokeweight=".08481mm">
                <w10:wrap anchorx="page"/>
              </v:line>
            </w:pict>
          </mc:Fallback>
        </mc:AlternateContent>
      </w:r>
      <w:r w:rsidRPr="00DE5A59">
        <w:rPr>
          <w:b/>
          <w:color w:val="494D46"/>
          <w:w w:val="105"/>
          <w:sz w:val="31"/>
        </w:rPr>
        <w:t>ALBHMF GRANT EVALUATION</w:t>
      </w:r>
      <w:r w:rsidRPr="00DE5A59">
        <w:rPr>
          <w:b/>
          <w:color w:val="494D46"/>
          <w:spacing w:val="52"/>
          <w:w w:val="105"/>
          <w:sz w:val="31"/>
        </w:rPr>
        <w:t xml:space="preserve"> </w:t>
      </w:r>
      <w:r w:rsidRPr="00DE5A59">
        <w:rPr>
          <w:b/>
          <w:color w:val="494D46"/>
          <w:w w:val="105"/>
          <w:sz w:val="31"/>
        </w:rPr>
        <w:t>MATRIX</w:t>
      </w:r>
      <w:r w:rsidR="005263CA" w:rsidRPr="00DE5A59">
        <w:rPr>
          <w:rStyle w:val="FootnoteReference"/>
          <w:b/>
          <w:color w:val="494D46"/>
          <w:w w:val="105"/>
          <w:sz w:val="31"/>
        </w:rPr>
        <w:footnoteReference w:id="1"/>
      </w:r>
    </w:p>
    <w:p w14:paraId="05B6A0C7" w14:textId="77777777" w:rsidR="008D4963" w:rsidRPr="00DE5A59" w:rsidRDefault="008D4963" w:rsidP="008D4963">
      <w:pPr>
        <w:pStyle w:val="BodyText"/>
        <w:spacing w:before="2"/>
        <w:rPr>
          <w:b/>
          <w:sz w:val="12"/>
        </w:rPr>
      </w:pPr>
    </w:p>
    <w:tbl>
      <w:tblPr>
        <w:tblW w:w="18026" w:type="dxa"/>
        <w:tblInd w:w="1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6"/>
        <w:gridCol w:w="7354"/>
        <w:gridCol w:w="2882"/>
        <w:gridCol w:w="2978"/>
        <w:gridCol w:w="668"/>
        <w:gridCol w:w="2228"/>
        <w:gridCol w:w="1350"/>
      </w:tblGrid>
      <w:tr w:rsidR="00EF3C4E" w:rsidRPr="00DE5A59" w14:paraId="3B32B17B" w14:textId="77777777" w:rsidTr="0019604D">
        <w:trPr>
          <w:trHeight w:val="1323"/>
        </w:trPr>
        <w:tc>
          <w:tcPr>
            <w:tcW w:w="14448" w:type="dxa"/>
            <w:gridSpan w:val="5"/>
            <w:tcBorders>
              <w:bottom w:val="single" w:sz="24" w:space="0" w:color="000000"/>
            </w:tcBorders>
          </w:tcPr>
          <w:p w14:paraId="4A429463" w14:textId="72151705" w:rsidR="00EF3C4E" w:rsidRPr="00DE5A59" w:rsidRDefault="00EF3C4E" w:rsidP="002C16F4">
            <w:pPr>
              <w:pStyle w:val="TableParagraph"/>
              <w:spacing w:before="27" w:line="400" w:lineRule="exact"/>
              <w:ind w:left="113" w:right="7908" w:hanging="6"/>
              <w:rPr>
                <w:b/>
                <w:sz w:val="18"/>
                <w:szCs w:val="18"/>
              </w:rPr>
            </w:pPr>
            <w:proofErr w:type="gramStart"/>
            <w:r w:rsidRPr="00DE5A59">
              <w:rPr>
                <w:b/>
                <w:w w:val="110"/>
                <w:sz w:val="18"/>
                <w:szCs w:val="18"/>
              </w:rPr>
              <w:t>Organization :</w:t>
            </w:r>
            <w:proofErr w:type="gramEnd"/>
            <w:r w:rsidRPr="00DE5A59">
              <w:rPr>
                <w:b/>
                <w:w w:val="110"/>
                <w:sz w:val="18"/>
                <w:szCs w:val="18"/>
              </w:rPr>
              <w:t xml:space="preserve"> Project/Program:</w:t>
            </w:r>
          </w:p>
        </w:tc>
        <w:tc>
          <w:tcPr>
            <w:tcW w:w="3578" w:type="dxa"/>
            <w:gridSpan w:val="2"/>
            <w:tcBorders>
              <w:bottom w:val="single" w:sz="24" w:space="0" w:color="000000"/>
            </w:tcBorders>
          </w:tcPr>
          <w:p w14:paraId="7743663D" w14:textId="77777777" w:rsidR="00EF3C4E" w:rsidRPr="00DE5A59" w:rsidRDefault="00EF3C4E" w:rsidP="002C16F4">
            <w:pPr>
              <w:pStyle w:val="TableParagraph"/>
              <w:rPr>
                <w:b/>
                <w:sz w:val="18"/>
                <w:szCs w:val="18"/>
              </w:rPr>
            </w:pPr>
          </w:p>
          <w:p w14:paraId="6FB62EEA" w14:textId="77777777" w:rsidR="00EF3C4E" w:rsidRPr="00DE5A59" w:rsidRDefault="00EF3C4E" w:rsidP="002C16F4">
            <w:pPr>
              <w:pStyle w:val="TableParagraph"/>
              <w:ind w:left="46"/>
              <w:rPr>
                <w:sz w:val="18"/>
                <w:szCs w:val="18"/>
              </w:rPr>
            </w:pPr>
            <w:r w:rsidRPr="00DE5A59">
              <w:rPr>
                <w:b/>
                <w:w w:val="105"/>
                <w:sz w:val="18"/>
                <w:szCs w:val="18"/>
              </w:rPr>
              <w:t>Commissioner Name:</w:t>
            </w:r>
          </w:p>
        </w:tc>
      </w:tr>
      <w:tr w:rsidR="00EF3C4E" w:rsidRPr="00DE5A59" w14:paraId="15271680" w14:textId="77777777" w:rsidTr="00EF3C4E">
        <w:trPr>
          <w:trHeight w:val="192"/>
        </w:trPr>
        <w:tc>
          <w:tcPr>
            <w:tcW w:w="566" w:type="dxa"/>
            <w:vMerge w:val="restart"/>
            <w:tcBorders>
              <w:top w:val="single" w:sz="24" w:space="0" w:color="000000"/>
            </w:tcBorders>
          </w:tcPr>
          <w:p w14:paraId="7777DDF4" w14:textId="77777777" w:rsidR="00EF3C4E" w:rsidRPr="00DE5A59" w:rsidRDefault="00EF3C4E" w:rsidP="002C16F4">
            <w:pPr>
              <w:pStyle w:val="TableParagraph"/>
              <w:rPr>
                <w:b/>
                <w:sz w:val="18"/>
                <w:szCs w:val="18"/>
              </w:rPr>
            </w:pPr>
          </w:p>
        </w:tc>
        <w:tc>
          <w:tcPr>
            <w:tcW w:w="7354" w:type="dxa"/>
            <w:vMerge w:val="restart"/>
            <w:tcBorders>
              <w:top w:val="single" w:sz="24" w:space="0" w:color="000000"/>
            </w:tcBorders>
          </w:tcPr>
          <w:p w14:paraId="22CF99DF" w14:textId="483013E4" w:rsidR="00EF3C4E" w:rsidRPr="00DE5A59" w:rsidRDefault="00EF3C4E" w:rsidP="002C16F4">
            <w:pPr>
              <w:pStyle w:val="TableParagraph"/>
              <w:rPr>
                <w:b/>
                <w:sz w:val="18"/>
                <w:szCs w:val="18"/>
              </w:rPr>
            </w:pPr>
          </w:p>
          <w:p w14:paraId="114EBFDB" w14:textId="77777777" w:rsidR="00EF3C4E" w:rsidRPr="00DE5A59" w:rsidRDefault="00EF3C4E" w:rsidP="002C16F4">
            <w:pPr>
              <w:pStyle w:val="TableParagraph"/>
              <w:spacing w:before="102"/>
              <w:ind w:left="1598" w:right="1296"/>
              <w:jc w:val="center"/>
              <w:rPr>
                <w:b/>
                <w:sz w:val="18"/>
                <w:szCs w:val="18"/>
              </w:rPr>
            </w:pPr>
            <w:r w:rsidRPr="00DE5A59">
              <w:rPr>
                <w:b/>
                <w:sz w:val="20"/>
                <w:szCs w:val="20"/>
              </w:rPr>
              <w:t>FACTORS</w:t>
            </w:r>
          </w:p>
        </w:tc>
        <w:tc>
          <w:tcPr>
            <w:tcW w:w="8756" w:type="dxa"/>
            <w:gridSpan w:val="4"/>
            <w:tcBorders>
              <w:top w:val="single" w:sz="24" w:space="0" w:color="000000"/>
            </w:tcBorders>
          </w:tcPr>
          <w:p w14:paraId="1522DEBF" w14:textId="77777777" w:rsidR="00EF3C4E" w:rsidRPr="00DE5A59" w:rsidRDefault="00EF3C4E" w:rsidP="002C16F4">
            <w:pPr>
              <w:pStyle w:val="TableParagraph"/>
              <w:spacing w:before="12" w:line="161" w:lineRule="exact"/>
              <w:ind w:left="2834"/>
              <w:rPr>
                <w:b/>
                <w:sz w:val="18"/>
                <w:szCs w:val="18"/>
              </w:rPr>
            </w:pPr>
            <w:r w:rsidRPr="00DE5A59">
              <w:rPr>
                <w:b/>
                <w:w w:val="105"/>
                <w:sz w:val="18"/>
                <w:szCs w:val="18"/>
              </w:rPr>
              <w:t>WEIGHTED DECISION-M AKING CRITERIA</w:t>
            </w:r>
          </w:p>
        </w:tc>
        <w:tc>
          <w:tcPr>
            <w:tcW w:w="1350" w:type="dxa"/>
            <w:vMerge w:val="restart"/>
            <w:tcBorders>
              <w:top w:val="single" w:sz="24" w:space="0" w:color="000000"/>
            </w:tcBorders>
            <w:vAlign w:val="center"/>
          </w:tcPr>
          <w:p w14:paraId="75C802FA" w14:textId="77777777" w:rsidR="00EF3C4E" w:rsidRPr="00DE5A59" w:rsidRDefault="00EF3C4E" w:rsidP="002C16F4">
            <w:pPr>
              <w:pStyle w:val="TableParagraph"/>
              <w:spacing w:before="97"/>
              <w:jc w:val="center"/>
              <w:rPr>
                <w:b/>
                <w:sz w:val="18"/>
                <w:szCs w:val="18"/>
              </w:rPr>
            </w:pPr>
            <w:r w:rsidRPr="00DE5A59">
              <w:rPr>
                <w:b/>
                <w:w w:val="105"/>
                <w:sz w:val="20"/>
                <w:szCs w:val="20"/>
              </w:rPr>
              <w:t>RATING</w:t>
            </w:r>
          </w:p>
        </w:tc>
      </w:tr>
      <w:tr w:rsidR="00EF3C4E" w:rsidRPr="00DE5A59" w14:paraId="6A53FDCD" w14:textId="77777777" w:rsidTr="00236C26">
        <w:trPr>
          <w:trHeight w:val="507"/>
        </w:trPr>
        <w:tc>
          <w:tcPr>
            <w:tcW w:w="566" w:type="dxa"/>
            <w:vMerge/>
            <w:tcBorders>
              <w:bottom w:val="single" w:sz="18" w:space="0" w:color="000000"/>
            </w:tcBorders>
          </w:tcPr>
          <w:p w14:paraId="03392339" w14:textId="77777777" w:rsidR="00EF3C4E" w:rsidRPr="00DE5A59" w:rsidRDefault="00EF3C4E" w:rsidP="002C16F4">
            <w:pPr>
              <w:rPr>
                <w:b/>
                <w:sz w:val="18"/>
                <w:szCs w:val="18"/>
              </w:rPr>
            </w:pPr>
          </w:p>
        </w:tc>
        <w:tc>
          <w:tcPr>
            <w:tcW w:w="7354" w:type="dxa"/>
            <w:vMerge/>
            <w:tcBorders>
              <w:top w:val="nil"/>
              <w:bottom w:val="single" w:sz="18" w:space="0" w:color="000000"/>
            </w:tcBorders>
          </w:tcPr>
          <w:p w14:paraId="1796F2B6" w14:textId="4C8AC876" w:rsidR="00EF3C4E" w:rsidRPr="00DE5A59" w:rsidRDefault="00EF3C4E" w:rsidP="002C16F4">
            <w:pPr>
              <w:rPr>
                <w:b/>
                <w:sz w:val="18"/>
                <w:szCs w:val="18"/>
              </w:rPr>
            </w:pPr>
          </w:p>
        </w:tc>
        <w:tc>
          <w:tcPr>
            <w:tcW w:w="2882" w:type="dxa"/>
            <w:tcBorders>
              <w:bottom w:val="single" w:sz="18" w:space="0" w:color="000000"/>
            </w:tcBorders>
            <w:vAlign w:val="center"/>
          </w:tcPr>
          <w:p w14:paraId="14E9EB2A" w14:textId="77777777" w:rsidR="00EF3C4E" w:rsidRPr="00DE5A59" w:rsidRDefault="00EF3C4E" w:rsidP="002C16F4">
            <w:pPr>
              <w:pStyle w:val="TableParagraph"/>
              <w:spacing w:before="39" w:line="165" w:lineRule="exact"/>
              <w:ind w:left="213" w:right="168"/>
              <w:jc w:val="center"/>
              <w:rPr>
                <w:b/>
                <w:iCs/>
              </w:rPr>
            </w:pPr>
            <w:r w:rsidRPr="00DE5A59">
              <w:rPr>
                <w:b/>
                <w:iCs/>
              </w:rPr>
              <w:t>0     |     1     |     2     |    3</w:t>
            </w:r>
          </w:p>
        </w:tc>
        <w:tc>
          <w:tcPr>
            <w:tcW w:w="2978" w:type="dxa"/>
            <w:tcBorders>
              <w:bottom w:val="single" w:sz="18" w:space="0" w:color="000000"/>
            </w:tcBorders>
            <w:vAlign w:val="center"/>
          </w:tcPr>
          <w:p w14:paraId="6CEF62D4" w14:textId="77777777" w:rsidR="00EF3C4E" w:rsidRPr="00DE5A59" w:rsidRDefault="00EF3C4E" w:rsidP="002C16F4">
            <w:pPr>
              <w:pStyle w:val="TableParagraph"/>
              <w:spacing w:before="43" w:line="160" w:lineRule="exact"/>
              <w:jc w:val="center"/>
              <w:rPr>
                <w:b/>
                <w:iCs/>
              </w:rPr>
            </w:pPr>
            <w:r w:rsidRPr="00DE5A59">
              <w:rPr>
                <w:b/>
                <w:iCs/>
              </w:rPr>
              <w:t>4     |     5     |     6</w:t>
            </w:r>
          </w:p>
        </w:tc>
        <w:tc>
          <w:tcPr>
            <w:tcW w:w="2896" w:type="dxa"/>
            <w:gridSpan w:val="2"/>
            <w:tcBorders>
              <w:bottom w:val="single" w:sz="18" w:space="0" w:color="000000"/>
            </w:tcBorders>
            <w:vAlign w:val="center"/>
          </w:tcPr>
          <w:p w14:paraId="36AF3E2D" w14:textId="77777777" w:rsidR="00EF3C4E" w:rsidRPr="00DE5A59" w:rsidRDefault="00EF3C4E" w:rsidP="002C16F4">
            <w:pPr>
              <w:pStyle w:val="TableParagraph"/>
              <w:spacing w:before="43" w:line="160" w:lineRule="exact"/>
              <w:ind w:left="192" w:right="144"/>
              <w:jc w:val="center"/>
              <w:rPr>
                <w:b/>
                <w:i/>
              </w:rPr>
            </w:pPr>
            <w:r w:rsidRPr="00DE5A59">
              <w:rPr>
                <w:b/>
                <w:iCs/>
              </w:rPr>
              <w:t>7    |    8     |    9</w:t>
            </w:r>
          </w:p>
        </w:tc>
        <w:tc>
          <w:tcPr>
            <w:tcW w:w="1350" w:type="dxa"/>
            <w:vMerge/>
            <w:tcBorders>
              <w:bottom w:val="single" w:sz="18" w:space="0" w:color="000000"/>
            </w:tcBorders>
          </w:tcPr>
          <w:p w14:paraId="7BF11232" w14:textId="77777777" w:rsidR="00EF3C4E" w:rsidRPr="00DE5A59" w:rsidRDefault="00EF3C4E" w:rsidP="002C16F4">
            <w:pPr>
              <w:rPr>
                <w:sz w:val="18"/>
                <w:szCs w:val="18"/>
              </w:rPr>
            </w:pPr>
          </w:p>
        </w:tc>
      </w:tr>
      <w:tr w:rsidR="00EF3C4E" w:rsidRPr="00DE5A59" w14:paraId="5CF12144" w14:textId="77777777" w:rsidTr="00EF3C4E">
        <w:trPr>
          <w:trHeight w:val="864"/>
        </w:trPr>
        <w:tc>
          <w:tcPr>
            <w:tcW w:w="566" w:type="dxa"/>
            <w:tcBorders>
              <w:top w:val="single" w:sz="6" w:space="0" w:color="000000"/>
              <w:bottom w:val="single" w:sz="6" w:space="0" w:color="000000"/>
            </w:tcBorders>
            <w:vAlign w:val="center"/>
          </w:tcPr>
          <w:p w14:paraId="2D88BA2C" w14:textId="77777777" w:rsidR="00EF3C4E" w:rsidRPr="00DE5A59" w:rsidRDefault="00EF3C4E" w:rsidP="00D27817">
            <w:pPr>
              <w:pStyle w:val="TableParagraph"/>
              <w:spacing w:before="100" w:beforeAutospacing="1" w:after="100" w:afterAutospacing="1"/>
              <w:ind w:left="111"/>
              <w:jc w:val="center"/>
              <w:rPr>
                <w:b/>
                <w:w w:val="105"/>
                <w:sz w:val="18"/>
                <w:szCs w:val="18"/>
              </w:rPr>
            </w:pPr>
          </w:p>
          <w:p w14:paraId="4A1379D1" w14:textId="68352E40" w:rsidR="00EF3C4E" w:rsidRPr="00DE5A59" w:rsidRDefault="00EF3C4E" w:rsidP="00D27817">
            <w:pPr>
              <w:pStyle w:val="TableParagraph"/>
              <w:spacing w:before="100" w:beforeAutospacing="1" w:after="100" w:afterAutospacing="1"/>
              <w:ind w:left="111"/>
              <w:jc w:val="center"/>
              <w:rPr>
                <w:b/>
                <w:w w:val="105"/>
                <w:sz w:val="18"/>
                <w:szCs w:val="18"/>
              </w:rPr>
            </w:pPr>
            <w:r w:rsidRPr="00DE5A59">
              <w:rPr>
                <w:b/>
                <w:w w:val="105"/>
                <w:sz w:val="18"/>
                <w:szCs w:val="18"/>
              </w:rPr>
              <w:t>1</w:t>
            </w:r>
          </w:p>
          <w:p w14:paraId="6D39F7AB" w14:textId="77777777" w:rsidR="00EF3C4E" w:rsidRPr="00DE5A59" w:rsidRDefault="00EF3C4E" w:rsidP="00D27817">
            <w:pPr>
              <w:pStyle w:val="TableParagraph"/>
              <w:spacing w:before="100" w:beforeAutospacing="1" w:after="100" w:afterAutospacing="1"/>
              <w:ind w:left="111"/>
              <w:jc w:val="center"/>
              <w:rPr>
                <w:b/>
                <w:w w:val="105"/>
                <w:sz w:val="18"/>
                <w:szCs w:val="18"/>
              </w:rPr>
            </w:pPr>
          </w:p>
        </w:tc>
        <w:tc>
          <w:tcPr>
            <w:tcW w:w="7354" w:type="dxa"/>
            <w:tcBorders>
              <w:top w:val="single" w:sz="6" w:space="0" w:color="000000"/>
              <w:bottom w:val="single" w:sz="6" w:space="0" w:color="000000"/>
            </w:tcBorders>
            <w:vAlign w:val="center"/>
          </w:tcPr>
          <w:p w14:paraId="333C8235" w14:textId="4208F8B4"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Geographic area is accessible and appropriate for identified target population</w:t>
            </w:r>
          </w:p>
        </w:tc>
        <w:tc>
          <w:tcPr>
            <w:tcW w:w="2882" w:type="dxa"/>
            <w:tcBorders>
              <w:top w:val="single" w:sz="6" w:space="0" w:color="000000"/>
              <w:bottom w:val="single" w:sz="6" w:space="0" w:color="000000"/>
            </w:tcBorders>
            <w:vAlign w:val="center"/>
          </w:tcPr>
          <w:p w14:paraId="335BF1D6" w14:textId="77777777" w:rsidR="00EF3C4E" w:rsidRPr="00DE5A59" w:rsidRDefault="00EF3C4E" w:rsidP="002C16F4">
            <w:pPr>
              <w:pStyle w:val="TableParagraph"/>
              <w:spacing w:before="47" w:line="166" w:lineRule="exact"/>
              <w:jc w:val="center"/>
              <w:rPr>
                <w:sz w:val="18"/>
                <w:szCs w:val="18"/>
              </w:rPr>
            </w:pPr>
            <w:r w:rsidRPr="00DE5A59">
              <w:rPr>
                <w:sz w:val="18"/>
                <w:szCs w:val="18"/>
              </w:rPr>
              <w:t>No clear connection between</w:t>
            </w:r>
          </w:p>
          <w:p w14:paraId="69597CA0" w14:textId="77777777" w:rsidR="00EF3C4E" w:rsidRPr="00DE5A59" w:rsidRDefault="00EF3C4E" w:rsidP="002C16F4">
            <w:pPr>
              <w:pStyle w:val="TableParagraph"/>
              <w:spacing w:before="47" w:line="166" w:lineRule="exact"/>
              <w:jc w:val="center"/>
              <w:rPr>
                <w:sz w:val="18"/>
                <w:szCs w:val="18"/>
              </w:rPr>
            </w:pPr>
            <w:r w:rsidRPr="00DE5A59">
              <w:rPr>
                <w:sz w:val="18"/>
                <w:szCs w:val="18"/>
              </w:rPr>
              <w:t>target population and area</w:t>
            </w:r>
          </w:p>
        </w:tc>
        <w:tc>
          <w:tcPr>
            <w:tcW w:w="2978" w:type="dxa"/>
            <w:tcBorders>
              <w:top w:val="single" w:sz="6" w:space="0" w:color="000000"/>
              <w:bottom w:val="single" w:sz="6" w:space="0" w:color="000000"/>
            </w:tcBorders>
            <w:vAlign w:val="center"/>
          </w:tcPr>
          <w:p w14:paraId="290EF6D2" w14:textId="77777777" w:rsidR="00EF3C4E" w:rsidRPr="00DE5A59" w:rsidRDefault="00EF3C4E" w:rsidP="002C16F4">
            <w:pPr>
              <w:pStyle w:val="TableParagraph"/>
              <w:spacing w:before="143"/>
              <w:jc w:val="center"/>
              <w:rPr>
                <w:sz w:val="18"/>
                <w:szCs w:val="18"/>
              </w:rPr>
            </w:pPr>
            <w:r w:rsidRPr="00DE5A59">
              <w:rPr>
                <w:sz w:val="18"/>
                <w:szCs w:val="18"/>
              </w:rPr>
              <w:t>Moderate linkage between target population and area</w:t>
            </w:r>
          </w:p>
        </w:tc>
        <w:tc>
          <w:tcPr>
            <w:tcW w:w="2896" w:type="dxa"/>
            <w:gridSpan w:val="2"/>
            <w:tcBorders>
              <w:top w:val="single" w:sz="6" w:space="0" w:color="000000"/>
              <w:bottom w:val="single" w:sz="6" w:space="0" w:color="000000"/>
            </w:tcBorders>
            <w:vAlign w:val="center"/>
          </w:tcPr>
          <w:p w14:paraId="3E1F90F5" w14:textId="77777777" w:rsidR="00EF3C4E" w:rsidRPr="00DE5A59" w:rsidRDefault="00EF3C4E" w:rsidP="002C16F4">
            <w:pPr>
              <w:pStyle w:val="TableParagraph"/>
              <w:spacing w:before="52" w:line="161" w:lineRule="exact"/>
              <w:ind w:right="143"/>
              <w:jc w:val="center"/>
              <w:rPr>
                <w:sz w:val="18"/>
                <w:szCs w:val="18"/>
              </w:rPr>
            </w:pPr>
            <w:r w:rsidRPr="00DE5A59">
              <w:rPr>
                <w:sz w:val="18"/>
                <w:szCs w:val="18"/>
              </w:rPr>
              <w:t>Clear demonstrated links between target population and area</w:t>
            </w:r>
          </w:p>
        </w:tc>
        <w:tc>
          <w:tcPr>
            <w:tcW w:w="1350" w:type="dxa"/>
            <w:tcBorders>
              <w:top w:val="single" w:sz="6" w:space="0" w:color="000000"/>
              <w:bottom w:val="single" w:sz="6" w:space="0" w:color="000000"/>
            </w:tcBorders>
          </w:tcPr>
          <w:p w14:paraId="5C08E975" w14:textId="77777777" w:rsidR="00EF3C4E" w:rsidRPr="00DE5A59" w:rsidRDefault="00EF3C4E" w:rsidP="002C16F4">
            <w:pPr>
              <w:pStyle w:val="TableParagraph"/>
              <w:rPr>
                <w:sz w:val="18"/>
                <w:szCs w:val="18"/>
              </w:rPr>
            </w:pPr>
          </w:p>
        </w:tc>
      </w:tr>
      <w:tr w:rsidR="00EF3C4E" w:rsidRPr="00DE5A59" w14:paraId="3CA4C910" w14:textId="77777777" w:rsidTr="00EF3C4E">
        <w:trPr>
          <w:trHeight w:val="864"/>
        </w:trPr>
        <w:tc>
          <w:tcPr>
            <w:tcW w:w="566" w:type="dxa"/>
            <w:tcBorders>
              <w:top w:val="single" w:sz="6" w:space="0" w:color="000000"/>
              <w:bottom w:val="single" w:sz="6" w:space="0" w:color="000000"/>
            </w:tcBorders>
            <w:vAlign w:val="center"/>
          </w:tcPr>
          <w:p w14:paraId="0818EF6C" w14:textId="33905B06" w:rsidR="00EF3C4E" w:rsidRPr="00DE5A59" w:rsidRDefault="00EF3C4E" w:rsidP="00D27817">
            <w:pPr>
              <w:pStyle w:val="TableParagraph"/>
              <w:spacing w:before="100" w:beforeAutospacing="1" w:after="100" w:afterAutospacing="1"/>
              <w:jc w:val="center"/>
              <w:rPr>
                <w:b/>
                <w:sz w:val="18"/>
                <w:szCs w:val="18"/>
              </w:rPr>
            </w:pPr>
            <w:r w:rsidRPr="00DE5A59">
              <w:rPr>
                <w:b/>
                <w:sz w:val="18"/>
                <w:szCs w:val="18"/>
              </w:rPr>
              <w:t>2</w:t>
            </w:r>
          </w:p>
        </w:tc>
        <w:tc>
          <w:tcPr>
            <w:tcW w:w="7354" w:type="dxa"/>
            <w:tcBorders>
              <w:top w:val="single" w:sz="6" w:space="0" w:color="000000"/>
              <w:bottom w:val="single" w:sz="6" w:space="0" w:color="000000"/>
            </w:tcBorders>
            <w:vAlign w:val="center"/>
          </w:tcPr>
          <w:p w14:paraId="29961FE5" w14:textId="63DF49A3" w:rsidR="00EF3C4E" w:rsidRPr="00DE5A59" w:rsidRDefault="00EF3C4E" w:rsidP="002C16F4">
            <w:pPr>
              <w:pStyle w:val="TableParagraph"/>
              <w:spacing w:before="100" w:beforeAutospacing="1" w:after="100" w:afterAutospacing="1"/>
              <w:ind w:left="111"/>
              <w:rPr>
                <w:b/>
                <w:w w:val="105"/>
                <w:sz w:val="18"/>
                <w:szCs w:val="18"/>
              </w:rPr>
            </w:pPr>
            <w:r w:rsidRPr="00DE5A59">
              <w:rPr>
                <w:b/>
                <w:sz w:val="18"/>
                <w:szCs w:val="18"/>
              </w:rPr>
              <w:t>Fit with ALBHMF’s purpose</w:t>
            </w:r>
          </w:p>
        </w:tc>
        <w:tc>
          <w:tcPr>
            <w:tcW w:w="2882" w:type="dxa"/>
            <w:tcBorders>
              <w:top w:val="single" w:sz="6" w:space="0" w:color="000000"/>
              <w:bottom w:val="single" w:sz="6" w:space="0" w:color="000000"/>
            </w:tcBorders>
            <w:vAlign w:val="center"/>
          </w:tcPr>
          <w:p w14:paraId="7F526722" w14:textId="77777777" w:rsidR="00EF3C4E" w:rsidRPr="00DE5A59" w:rsidRDefault="00EF3C4E" w:rsidP="002C16F4">
            <w:pPr>
              <w:pStyle w:val="TableParagraph"/>
              <w:spacing w:before="47" w:line="166" w:lineRule="exact"/>
              <w:jc w:val="center"/>
              <w:rPr>
                <w:sz w:val="18"/>
                <w:szCs w:val="18"/>
              </w:rPr>
            </w:pPr>
            <w:r w:rsidRPr="00DE5A59">
              <w:rPr>
                <w:sz w:val="18"/>
                <w:szCs w:val="18"/>
              </w:rPr>
              <w:t>No significant alignment</w:t>
            </w:r>
          </w:p>
        </w:tc>
        <w:tc>
          <w:tcPr>
            <w:tcW w:w="2978" w:type="dxa"/>
            <w:tcBorders>
              <w:top w:val="single" w:sz="6" w:space="0" w:color="000000"/>
              <w:bottom w:val="single" w:sz="6" w:space="0" w:color="000000"/>
            </w:tcBorders>
            <w:vAlign w:val="center"/>
          </w:tcPr>
          <w:p w14:paraId="174B867B" w14:textId="77777777" w:rsidR="00EF3C4E" w:rsidRPr="00DE5A59" w:rsidRDefault="00EF3C4E" w:rsidP="002C16F4">
            <w:pPr>
              <w:pStyle w:val="TableParagraph"/>
              <w:spacing w:before="143"/>
              <w:jc w:val="center"/>
              <w:rPr>
                <w:sz w:val="18"/>
                <w:szCs w:val="18"/>
              </w:rPr>
            </w:pPr>
            <w:r w:rsidRPr="00DE5A59">
              <w:rPr>
                <w:sz w:val="18"/>
                <w:szCs w:val="18"/>
              </w:rPr>
              <w:t>Moderate alignment</w:t>
            </w:r>
          </w:p>
        </w:tc>
        <w:tc>
          <w:tcPr>
            <w:tcW w:w="2896" w:type="dxa"/>
            <w:gridSpan w:val="2"/>
            <w:tcBorders>
              <w:top w:val="single" w:sz="6" w:space="0" w:color="000000"/>
              <w:bottom w:val="single" w:sz="6" w:space="0" w:color="000000"/>
            </w:tcBorders>
            <w:vAlign w:val="center"/>
          </w:tcPr>
          <w:p w14:paraId="4772CB5D" w14:textId="77777777" w:rsidR="00EF3C4E" w:rsidRPr="00DE5A59" w:rsidRDefault="00EF3C4E" w:rsidP="002C16F4">
            <w:pPr>
              <w:pStyle w:val="TableParagraph"/>
              <w:spacing w:before="52" w:line="161" w:lineRule="exact"/>
              <w:ind w:right="143"/>
              <w:jc w:val="center"/>
              <w:rPr>
                <w:sz w:val="18"/>
                <w:szCs w:val="18"/>
              </w:rPr>
            </w:pPr>
            <w:r w:rsidRPr="00DE5A59">
              <w:rPr>
                <w:sz w:val="18"/>
                <w:szCs w:val="18"/>
              </w:rPr>
              <w:t>Strategic alignment</w:t>
            </w:r>
          </w:p>
        </w:tc>
        <w:tc>
          <w:tcPr>
            <w:tcW w:w="1350" w:type="dxa"/>
            <w:tcBorders>
              <w:top w:val="single" w:sz="6" w:space="0" w:color="000000"/>
              <w:bottom w:val="single" w:sz="6" w:space="0" w:color="000000"/>
            </w:tcBorders>
          </w:tcPr>
          <w:p w14:paraId="19F08ED9" w14:textId="77777777" w:rsidR="00EF3C4E" w:rsidRPr="00DE5A59" w:rsidRDefault="00EF3C4E" w:rsidP="002C16F4">
            <w:pPr>
              <w:pStyle w:val="TableParagraph"/>
              <w:rPr>
                <w:sz w:val="18"/>
                <w:szCs w:val="18"/>
              </w:rPr>
            </w:pPr>
          </w:p>
        </w:tc>
      </w:tr>
      <w:tr w:rsidR="00EF3C4E" w:rsidRPr="00DE5A59" w14:paraId="5776A714" w14:textId="77777777" w:rsidTr="00EF3C4E">
        <w:trPr>
          <w:trHeight w:val="864"/>
        </w:trPr>
        <w:tc>
          <w:tcPr>
            <w:tcW w:w="566" w:type="dxa"/>
            <w:tcBorders>
              <w:top w:val="single" w:sz="6" w:space="0" w:color="000000"/>
              <w:bottom w:val="single" w:sz="6" w:space="0" w:color="000000"/>
            </w:tcBorders>
            <w:vAlign w:val="center"/>
          </w:tcPr>
          <w:p w14:paraId="56385642" w14:textId="4400BB63" w:rsidR="00EF3C4E" w:rsidRPr="00DE5A59" w:rsidRDefault="00EF3C4E" w:rsidP="00D27817">
            <w:pPr>
              <w:pStyle w:val="TableParagraph"/>
              <w:spacing w:before="100" w:beforeAutospacing="1" w:after="100" w:afterAutospacing="1"/>
              <w:ind w:left="111"/>
              <w:jc w:val="center"/>
              <w:rPr>
                <w:b/>
                <w:w w:val="105"/>
                <w:sz w:val="18"/>
                <w:szCs w:val="18"/>
              </w:rPr>
            </w:pPr>
            <w:r w:rsidRPr="00DE5A59">
              <w:rPr>
                <w:b/>
                <w:w w:val="105"/>
                <w:sz w:val="18"/>
                <w:szCs w:val="18"/>
              </w:rPr>
              <w:t>3</w:t>
            </w:r>
          </w:p>
        </w:tc>
        <w:tc>
          <w:tcPr>
            <w:tcW w:w="7354" w:type="dxa"/>
            <w:tcBorders>
              <w:top w:val="single" w:sz="6" w:space="0" w:color="000000"/>
              <w:bottom w:val="single" w:sz="6" w:space="0" w:color="000000"/>
            </w:tcBorders>
            <w:vAlign w:val="center"/>
          </w:tcPr>
          <w:p w14:paraId="18C2476D" w14:textId="3FA5C9B7" w:rsidR="00EF3C4E" w:rsidRPr="00DE5A59" w:rsidRDefault="00EF3C4E" w:rsidP="002C16F4">
            <w:pPr>
              <w:pStyle w:val="TableParagraph"/>
              <w:spacing w:before="100" w:beforeAutospacing="1" w:after="100" w:afterAutospacing="1"/>
              <w:ind w:left="111"/>
              <w:rPr>
                <w:b/>
                <w:w w:val="105"/>
                <w:sz w:val="18"/>
                <w:szCs w:val="18"/>
              </w:rPr>
            </w:pPr>
            <w:r w:rsidRPr="00DE5A59">
              <w:rPr>
                <w:b/>
                <w:sz w:val="18"/>
                <w:szCs w:val="18"/>
              </w:rPr>
              <w:t>Alignment with ALBHMF Annual Funding Priorities</w:t>
            </w:r>
          </w:p>
        </w:tc>
        <w:tc>
          <w:tcPr>
            <w:tcW w:w="2882" w:type="dxa"/>
            <w:tcBorders>
              <w:top w:val="single" w:sz="6" w:space="0" w:color="000000"/>
              <w:bottom w:val="single" w:sz="6" w:space="0" w:color="000000"/>
            </w:tcBorders>
            <w:vAlign w:val="center"/>
          </w:tcPr>
          <w:p w14:paraId="703AE78D" w14:textId="77777777" w:rsidR="00EF3C4E" w:rsidRPr="00DE5A59" w:rsidRDefault="00EF3C4E" w:rsidP="002C16F4">
            <w:pPr>
              <w:pStyle w:val="TableParagraph"/>
              <w:spacing w:before="47" w:line="166" w:lineRule="exact"/>
              <w:jc w:val="center"/>
              <w:rPr>
                <w:sz w:val="18"/>
                <w:szCs w:val="18"/>
              </w:rPr>
            </w:pPr>
            <w:r w:rsidRPr="00DE5A59">
              <w:rPr>
                <w:sz w:val="18"/>
                <w:szCs w:val="18"/>
              </w:rPr>
              <w:t>Low priority, limited impact</w:t>
            </w:r>
          </w:p>
        </w:tc>
        <w:tc>
          <w:tcPr>
            <w:tcW w:w="2978" w:type="dxa"/>
            <w:tcBorders>
              <w:top w:val="single" w:sz="6" w:space="0" w:color="000000"/>
              <w:bottom w:val="single" w:sz="6" w:space="0" w:color="000000"/>
            </w:tcBorders>
            <w:vAlign w:val="center"/>
          </w:tcPr>
          <w:p w14:paraId="1ED20CF4" w14:textId="77777777" w:rsidR="00EF3C4E" w:rsidRPr="00DE5A59" w:rsidRDefault="00EF3C4E" w:rsidP="002C16F4">
            <w:pPr>
              <w:pStyle w:val="TableParagraph"/>
              <w:spacing w:before="143"/>
              <w:jc w:val="center"/>
              <w:rPr>
                <w:sz w:val="18"/>
                <w:szCs w:val="18"/>
              </w:rPr>
            </w:pPr>
            <w:r w:rsidRPr="00DE5A59">
              <w:rPr>
                <w:sz w:val="18"/>
                <w:szCs w:val="18"/>
              </w:rPr>
              <w:t>Moderate priority alignment or impact</w:t>
            </w:r>
          </w:p>
        </w:tc>
        <w:tc>
          <w:tcPr>
            <w:tcW w:w="2896" w:type="dxa"/>
            <w:gridSpan w:val="2"/>
            <w:tcBorders>
              <w:top w:val="single" w:sz="6" w:space="0" w:color="000000"/>
              <w:bottom w:val="single" w:sz="6" w:space="0" w:color="000000"/>
            </w:tcBorders>
            <w:vAlign w:val="center"/>
          </w:tcPr>
          <w:p w14:paraId="7B47A283" w14:textId="77777777" w:rsidR="00EF3C4E" w:rsidRPr="00DE5A59" w:rsidRDefault="00EF3C4E" w:rsidP="002C16F4">
            <w:pPr>
              <w:pStyle w:val="TableParagraph"/>
              <w:spacing w:before="52" w:line="161" w:lineRule="exact"/>
              <w:ind w:right="143"/>
              <w:jc w:val="center"/>
              <w:rPr>
                <w:sz w:val="18"/>
                <w:szCs w:val="18"/>
              </w:rPr>
            </w:pPr>
            <w:r w:rsidRPr="00DE5A59">
              <w:rPr>
                <w:sz w:val="18"/>
                <w:szCs w:val="18"/>
              </w:rPr>
              <w:t>High priority and potential impact</w:t>
            </w:r>
          </w:p>
        </w:tc>
        <w:tc>
          <w:tcPr>
            <w:tcW w:w="1350" w:type="dxa"/>
            <w:tcBorders>
              <w:top w:val="single" w:sz="6" w:space="0" w:color="000000"/>
              <w:bottom w:val="single" w:sz="6" w:space="0" w:color="000000"/>
            </w:tcBorders>
          </w:tcPr>
          <w:p w14:paraId="06326C70" w14:textId="77777777" w:rsidR="00EF3C4E" w:rsidRPr="00DE5A59" w:rsidRDefault="00EF3C4E" w:rsidP="002C16F4">
            <w:pPr>
              <w:pStyle w:val="TableParagraph"/>
              <w:rPr>
                <w:sz w:val="18"/>
                <w:szCs w:val="18"/>
              </w:rPr>
            </w:pPr>
          </w:p>
        </w:tc>
      </w:tr>
      <w:tr w:rsidR="00EF3C4E" w:rsidRPr="00DE5A59" w14:paraId="36B05169" w14:textId="77777777" w:rsidTr="00EF3C4E">
        <w:trPr>
          <w:trHeight w:val="864"/>
        </w:trPr>
        <w:tc>
          <w:tcPr>
            <w:tcW w:w="566" w:type="dxa"/>
            <w:tcBorders>
              <w:top w:val="single" w:sz="6" w:space="0" w:color="000000"/>
              <w:bottom w:val="single" w:sz="6" w:space="0" w:color="000000"/>
            </w:tcBorders>
            <w:vAlign w:val="center"/>
          </w:tcPr>
          <w:p w14:paraId="47F99E4B" w14:textId="6CDB671B" w:rsidR="00EF3C4E" w:rsidRPr="00DE5A59" w:rsidRDefault="00D27817" w:rsidP="00D27817">
            <w:pPr>
              <w:pStyle w:val="TableParagraph"/>
              <w:spacing w:before="100" w:beforeAutospacing="1" w:after="100" w:afterAutospacing="1"/>
              <w:jc w:val="center"/>
              <w:rPr>
                <w:b/>
                <w:w w:val="105"/>
                <w:sz w:val="18"/>
                <w:szCs w:val="18"/>
              </w:rPr>
            </w:pPr>
            <w:r w:rsidRPr="00DE5A59">
              <w:rPr>
                <w:b/>
                <w:w w:val="105"/>
                <w:sz w:val="18"/>
                <w:szCs w:val="18"/>
              </w:rPr>
              <w:t xml:space="preserve">  </w:t>
            </w:r>
            <w:r w:rsidR="00EF3C4E" w:rsidRPr="00DE5A59">
              <w:rPr>
                <w:b/>
                <w:w w:val="105"/>
                <w:sz w:val="18"/>
                <w:szCs w:val="18"/>
              </w:rPr>
              <w:t>4</w:t>
            </w:r>
          </w:p>
        </w:tc>
        <w:tc>
          <w:tcPr>
            <w:tcW w:w="7354" w:type="dxa"/>
            <w:tcBorders>
              <w:top w:val="single" w:sz="6" w:space="0" w:color="000000"/>
              <w:bottom w:val="single" w:sz="6" w:space="0" w:color="000000"/>
            </w:tcBorders>
            <w:vAlign w:val="center"/>
          </w:tcPr>
          <w:p w14:paraId="7DF4926A" w14:textId="4A520794" w:rsidR="00EF3C4E" w:rsidRPr="00DE5A59" w:rsidRDefault="00EF3C4E" w:rsidP="002C16F4">
            <w:pPr>
              <w:pStyle w:val="TableParagraph"/>
              <w:spacing w:before="100" w:beforeAutospacing="1" w:after="100" w:afterAutospacing="1"/>
              <w:ind w:left="111"/>
              <w:rPr>
                <w:b/>
                <w:w w:val="105"/>
                <w:sz w:val="18"/>
                <w:szCs w:val="18"/>
              </w:rPr>
            </w:pPr>
            <w:r w:rsidRPr="00DE5A59">
              <w:rPr>
                <w:b/>
                <w:w w:val="105"/>
                <w:sz w:val="18"/>
                <w:szCs w:val="18"/>
              </w:rPr>
              <w:t>Demonstrated assessment process to determine target population/eligibility</w:t>
            </w:r>
          </w:p>
        </w:tc>
        <w:tc>
          <w:tcPr>
            <w:tcW w:w="2882" w:type="dxa"/>
            <w:tcBorders>
              <w:top w:val="single" w:sz="6" w:space="0" w:color="000000"/>
              <w:bottom w:val="single" w:sz="6" w:space="0" w:color="000000"/>
            </w:tcBorders>
            <w:vAlign w:val="center"/>
          </w:tcPr>
          <w:p w14:paraId="2AA1D8C8" w14:textId="77777777"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Minimal or no demonstrated assessment process</w:t>
            </w:r>
          </w:p>
        </w:tc>
        <w:tc>
          <w:tcPr>
            <w:tcW w:w="2978" w:type="dxa"/>
            <w:tcBorders>
              <w:top w:val="single" w:sz="6" w:space="0" w:color="000000"/>
              <w:bottom w:val="single" w:sz="6" w:space="0" w:color="000000"/>
            </w:tcBorders>
            <w:vAlign w:val="center"/>
          </w:tcPr>
          <w:p w14:paraId="1E063644" w14:textId="77777777"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Assessment process is too vague OR stringent for appropriateness to target population</w:t>
            </w:r>
          </w:p>
        </w:tc>
        <w:tc>
          <w:tcPr>
            <w:tcW w:w="2896" w:type="dxa"/>
            <w:gridSpan w:val="2"/>
            <w:tcBorders>
              <w:top w:val="single" w:sz="6" w:space="0" w:color="000000"/>
              <w:bottom w:val="single" w:sz="6" w:space="0" w:color="000000"/>
            </w:tcBorders>
            <w:vAlign w:val="center"/>
          </w:tcPr>
          <w:p w14:paraId="6F5C9EB9" w14:textId="77777777"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Appropriate assessment process described relative to target population</w:t>
            </w:r>
          </w:p>
        </w:tc>
        <w:tc>
          <w:tcPr>
            <w:tcW w:w="1350" w:type="dxa"/>
            <w:tcBorders>
              <w:top w:val="single" w:sz="6" w:space="0" w:color="000000"/>
              <w:bottom w:val="single" w:sz="6" w:space="0" w:color="000000"/>
            </w:tcBorders>
          </w:tcPr>
          <w:p w14:paraId="4F421F1C" w14:textId="77777777" w:rsidR="00EF3C4E" w:rsidRPr="00DE5A59" w:rsidRDefault="00EF3C4E" w:rsidP="00EF3C4E">
            <w:pPr>
              <w:pStyle w:val="TableParagraph"/>
              <w:spacing w:before="100" w:beforeAutospacing="1" w:after="100" w:afterAutospacing="1"/>
              <w:ind w:left="111"/>
              <w:rPr>
                <w:b/>
                <w:w w:val="105"/>
                <w:sz w:val="18"/>
                <w:szCs w:val="18"/>
              </w:rPr>
            </w:pPr>
          </w:p>
        </w:tc>
      </w:tr>
      <w:tr w:rsidR="00EF3C4E" w:rsidRPr="00DE5A59" w14:paraId="1664347C" w14:textId="77777777" w:rsidTr="00EF3C4E">
        <w:trPr>
          <w:trHeight w:val="864"/>
        </w:trPr>
        <w:tc>
          <w:tcPr>
            <w:tcW w:w="566" w:type="dxa"/>
            <w:tcBorders>
              <w:top w:val="single" w:sz="6" w:space="0" w:color="000000"/>
              <w:bottom w:val="single" w:sz="6" w:space="0" w:color="000000"/>
            </w:tcBorders>
            <w:vAlign w:val="center"/>
          </w:tcPr>
          <w:p w14:paraId="35929E84" w14:textId="5668C77E" w:rsidR="00EF3C4E" w:rsidRPr="00DE5A59" w:rsidRDefault="00EF3C4E" w:rsidP="00D27817">
            <w:pPr>
              <w:pStyle w:val="TableParagraph"/>
              <w:spacing w:before="100" w:beforeAutospacing="1" w:after="100" w:afterAutospacing="1"/>
              <w:ind w:left="111"/>
              <w:jc w:val="center"/>
              <w:rPr>
                <w:b/>
                <w:w w:val="105"/>
                <w:sz w:val="18"/>
                <w:szCs w:val="18"/>
              </w:rPr>
            </w:pPr>
            <w:r w:rsidRPr="00DE5A59">
              <w:rPr>
                <w:b/>
                <w:w w:val="105"/>
                <w:sz w:val="18"/>
                <w:szCs w:val="18"/>
              </w:rPr>
              <w:t>5</w:t>
            </w:r>
          </w:p>
        </w:tc>
        <w:tc>
          <w:tcPr>
            <w:tcW w:w="7354" w:type="dxa"/>
            <w:tcBorders>
              <w:top w:val="single" w:sz="6" w:space="0" w:color="000000"/>
              <w:bottom w:val="single" w:sz="6" w:space="0" w:color="000000"/>
            </w:tcBorders>
            <w:vAlign w:val="center"/>
          </w:tcPr>
          <w:p w14:paraId="252FF3A0" w14:textId="7662921C" w:rsidR="00EF3C4E" w:rsidRPr="00DE5A59" w:rsidRDefault="00EF3C4E" w:rsidP="002C16F4">
            <w:pPr>
              <w:pStyle w:val="TableParagraph"/>
              <w:spacing w:before="100" w:beforeAutospacing="1" w:after="100" w:afterAutospacing="1"/>
              <w:ind w:left="111"/>
              <w:rPr>
                <w:b/>
                <w:w w:val="105"/>
                <w:sz w:val="18"/>
                <w:szCs w:val="18"/>
              </w:rPr>
            </w:pPr>
            <w:r w:rsidRPr="00DE5A59">
              <w:rPr>
                <w:b/>
                <w:w w:val="105"/>
                <w:sz w:val="18"/>
                <w:szCs w:val="18"/>
              </w:rPr>
              <w:t>Collaboration with other agencies for delivery of services</w:t>
            </w:r>
          </w:p>
        </w:tc>
        <w:tc>
          <w:tcPr>
            <w:tcW w:w="2882" w:type="dxa"/>
            <w:tcBorders>
              <w:top w:val="single" w:sz="6" w:space="0" w:color="000000"/>
              <w:bottom w:val="single" w:sz="6" w:space="0" w:color="000000"/>
            </w:tcBorders>
            <w:vAlign w:val="center"/>
          </w:tcPr>
          <w:p w14:paraId="3BA209BB" w14:textId="77777777"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No identified partners or collaborative agreements</w:t>
            </w:r>
          </w:p>
        </w:tc>
        <w:tc>
          <w:tcPr>
            <w:tcW w:w="2978" w:type="dxa"/>
            <w:tcBorders>
              <w:top w:val="single" w:sz="6" w:space="0" w:color="000000"/>
              <w:bottom w:val="single" w:sz="6" w:space="0" w:color="000000"/>
            </w:tcBorders>
            <w:vAlign w:val="center"/>
          </w:tcPr>
          <w:p w14:paraId="525C2525" w14:textId="77777777"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Potential partners or collaborators identified</w:t>
            </w:r>
          </w:p>
        </w:tc>
        <w:tc>
          <w:tcPr>
            <w:tcW w:w="2896" w:type="dxa"/>
            <w:gridSpan w:val="2"/>
            <w:tcBorders>
              <w:top w:val="single" w:sz="6" w:space="0" w:color="000000"/>
              <w:bottom w:val="single" w:sz="6" w:space="0" w:color="000000"/>
            </w:tcBorders>
            <w:vAlign w:val="center"/>
          </w:tcPr>
          <w:p w14:paraId="3409F0F5" w14:textId="77777777" w:rsidR="00EF3C4E" w:rsidRPr="00DE5A59" w:rsidRDefault="00EF3C4E" w:rsidP="00EF3C4E">
            <w:pPr>
              <w:pStyle w:val="TableParagraph"/>
              <w:spacing w:before="100" w:beforeAutospacing="1" w:after="100" w:afterAutospacing="1"/>
              <w:ind w:left="111"/>
              <w:rPr>
                <w:b/>
                <w:w w:val="105"/>
                <w:sz w:val="18"/>
                <w:szCs w:val="18"/>
              </w:rPr>
            </w:pPr>
            <w:r w:rsidRPr="00DE5A59">
              <w:rPr>
                <w:b/>
                <w:w w:val="105"/>
                <w:sz w:val="18"/>
                <w:szCs w:val="18"/>
              </w:rPr>
              <w:t>Longstanding relationships with partners/collaborators</w:t>
            </w:r>
          </w:p>
        </w:tc>
        <w:tc>
          <w:tcPr>
            <w:tcW w:w="1350" w:type="dxa"/>
            <w:tcBorders>
              <w:top w:val="single" w:sz="6" w:space="0" w:color="000000"/>
              <w:bottom w:val="single" w:sz="6" w:space="0" w:color="000000"/>
            </w:tcBorders>
          </w:tcPr>
          <w:p w14:paraId="7C6DABC9" w14:textId="77777777" w:rsidR="00EF3C4E" w:rsidRPr="00DE5A59" w:rsidRDefault="00EF3C4E" w:rsidP="00EF3C4E">
            <w:pPr>
              <w:pStyle w:val="TableParagraph"/>
              <w:spacing w:before="100" w:beforeAutospacing="1" w:after="100" w:afterAutospacing="1"/>
              <w:ind w:left="111"/>
              <w:rPr>
                <w:b/>
                <w:w w:val="105"/>
                <w:sz w:val="18"/>
                <w:szCs w:val="18"/>
              </w:rPr>
            </w:pPr>
          </w:p>
        </w:tc>
      </w:tr>
      <w:tr w:rsidR="00EF3C4E" w:rsidRPr="00DE5A59" w14:paraId="43EB8488" w14:textId="77777777" w:rsidTr="00EF3C4E">
        <w:trPr>
          <w:trHeight w:val="864"/>
        </w:trPr>
        <w:tc>
          <w:tcPr>
            <w:tcW w:w="566" w:type="dxa"/>
            <w:tcBorders>
              <w:top w:val="single" w:sz="6" w:space="0" w:color="000000"/>
              <w:bottom w:val="single" w:sz="6" w:space="0" w:color="000000"/>
            </w:tcBorders>
            <w:vAlign w:val="center"/>
          </w:tcPr>
          <w:p w14:paraId="7FF499CD" w14:textId="4BCD71FA" w:rsidR="00EF3C4E" w:rsidRPr="00DE5A59" w:rsidRDefault="00D27817" w:rsidP="00D27817">
            <w:pPr>
              <w:pStyle w:val="TableParagraph"/>
              <w:spacing w:before="100" w:beforeAutospacing="1" w:after="100" w:afterAutospacing="1"/>
              <w:ind w:left="111"/>
              <w:jc w:val="center"/>
              <w:rPr>
                <w:b/>
                <w:w w:val="105"/>
                <w:sz w:val="18"/>
                <w:szCs w:val="18"/>
              </w:rPr>
            </w:pPr>
            <w:r w:rsidRPr="00DE5A59">
              <w:rPr>
                <w:b/>
                <w:w w:val="105"/>
                <w:sz w:val="18"/>
                <w:szCs w:val="18"/>
              </w:rPr>
              <w:t>6</w:t>
            </w:r>
          </w:p>
        </w:tc>
        <w:tc>
          <w:tcPr>
            <w:tcW w:w="7354" w:type="dxa"/>
            <w:tcBorders>
              <w:top w:val="single" w:sz="6" w:space="0" w:color="000000"/>
              <w:bottom w:val="single" w:sz="6" w:space="0" w:color="000000"/>
            </w:tcBorders>
            <w:vAlign w:val="center"/>
          </w:tcPr>
          <w:p w14:paraId="1D3E3345" w14:textId="54D81042" w:rsidR="00EF3C4E" w:rsidRPr="00DE5A59" w:rsidRDefault="00EF3C4E" w:rsidP="002C16F4">
            <w:pPr>
              <w:pStyle w:val="TableParagraph"/>
              <w:spacing w:before="100" w:beforeAutospacing="1" w:after="100" w:afterAutospacing="1"/>
              <w:ind w:left="111"/>
              <w:rPr>
                <w:b/>
                <w:w w:val="105"/>
                <w:sz w:val="18"/>
                <w:szCs w:val="18"/>
              </w:rPr>
            </w:pPr>
            <w:r w:rsidRPr="00DE5A59">
              <w:rPr>
                <w:b/>
                <w:w w:val="105"/>
                <w:sz w:val="18"/>
                <w:szCs w:val="18"/>
              </w:rPr>
              <w:t>Scope – number of clients that will be served with ALBHMF funds</w:t>
            </w:r>
          </w:p>
        </w:tc>
        <w:tc>
          <w:tcPr>
            <w:tcW w:w="2882" w:type="dxa"/>
            <w:tcBorders>
              <w:top w:val="single" w:sz="6" w:space="0" w:color="000000"/>
              <w:bottom w:val="single" w:sz="6" w:space="0" w:color="000000"/>
            </w:tcBorders>
            <w:vAlign w:val="center"/>
          </w:tcPr>
          <w:p w14:paraId="764196B6" w14:textId="77777777" w:rsidR="00EF3C4E" w:rsidRPr="00DE5A59" w:rsidRDefault="00EF3C4E" w:rsidP="002C16F4">
            <w:pPr>
              <w:pStyle w:val="TableParagraph"/>
              <w:spacing w:before="1" w:line="236" w:lineRule="exact"/>
              <w:ind w:right="387"/>
              <w:jc w:val="center"/>
              <w:rPr>
                <w:sz w:val="18"/>
                <w:szCs w:val="18"/>
              </w:rPr>
            </w:pPr>
            <w:r w:rsidRPr="00DE5A59">
              <w:rPr>
                <w:sz w:val="18"/>
                <w:szCs w:val="18"/>
              </w:rPr>
              <w:t>Minimal clients served relative to request for funds</w:t>
            </w:r>
          </w:p>
        </w:tc>
        <w:tc>
          <w:tcPr>
            <w:tcW w:w="2978" w:type="dxa"/>
            <w:tcBorders>
              <w:top w:val="single" w:sz="6" w:space="0" w:color="000000"/>
              <w:bottom w:val="single" w:sz="6" w:space="0" w:color="000000"/>
            </w:tcBorders>
            <w:vAlign w:val="center"/>
          </w:tcPr>
          <w:p w14:paraId="4D3FAA3E" w14:textId="77777777" w:rsidR="00EF3C4E" w:rsidRPr="00DE5A59" w:rsidRDefault="00EF3C4E" w:rsidP="002C16F4">
            <w:pPr>
              <w:pStyle w:val="TableParagraph"/>
              <w:spacing w:before="5" w:line="236" w:lineRule="exact"/>
              <w:jc w:val="center"/>
              <w:rPr>
                <w:sz w:val="18"/>
                <w:szCs w:val="18"/>
              </w:rPr>
            </w:pPr>
            <w:r w:rsidRPr="00DE5A59">
              <w:rPr>
                <w:sz w:val="18"/>
                <w:szCs w:val="18"/>
              </w:rPr>
              <w:t>Moderate scope of clients served relative to request for funds</w:t>
            </w:r>
          </w:p>
        </w:tc>
        <w:tc>
          <w:tcPr>
            <w:tcW w:w="2896" w:type="dxa"/>
            <w:gridSpan w:val="2"/>
            <w:tcBorders>
              <w:top w:val="single" w:sz="6" w:space="0" w:color="000000"/>
              <w:bottom w:val="single" w:sz="6" w:space="0" w:color="000000"/>
            </w:tcBorders>
            <w:vAlign w:val="center"/>
          </w:tcPr>
          <w:p w14:paraId="1E72FC8B" w14:textId="77777777" w:rsidR="00EF3C4E" w:rsidRPr="00DE5A59" w:rsidRDefault="00EF3C4E" w:rsidP="002C16F4">
            <w:pPr>
              <w:pStyle w:val="TableParagraph"/>
              <w:spacing w:before="5" w:line="236" w:lineRule="exact"/>
              <w:jc w:val="center"/>
              <w:rPr>
                <w:sz w:val="18"/>
                <w:szCs w:val="18"/>
              </w:rPr>
            </w:pPr>
            <w:r w:rsidRPr="00DE5A59">
              <w:rPr>
                <w:sz w:val="18"/>
                <w:szCs w:val="18"/>
              </w:rPr>
              <w:t>Demonstrated maximum impact on clients served relative to funds</w:t>
            </w:r>
          </w:p>
        </w:tc>
        <w:tc>
          <w:tcPr>
            <w:tcW w:w="1350" w:type="dxa"/>
            <w:tcBorders>
              <w:top w:val="single" w:sz="6" w:space="0" w:color="000000"/>
              <w:bottom w:val="single" w:sz="6" w:space="0" w:color="000000"/>
            </w:tcBorders>
          </w:tcPr>
          <w:p w14:paraId="3C4F292D" w14:textId="77777777" w:rsidR="00EF3C4E" w:rsidRPr="00DE5A59" w:rsidRDefault="00EF3C4E" w:rsidP="002C16F4">
            <w:pPr>
              <w:pStyle w:val="TableParagraph"/>
              <w:rPr>
                <w:sz w:val="18"/>
                <w:szCs w:val="18"/>
              </w:rPr>
            </w:pPr>
          </w:p>
        </w:tc>
      </w:tr>
      <w:tr w:rsidR="00EF3C4E" w:rsidRPr="00DE5A59" w14:paraId="0B6AD113" w14:textId="77777777" w:rsidTr="00EF3C4E">
        <w:trPr>
          <w:trHeight w:val="864"/>
        </w:trPr>
        <w:tc>
          <w:tcPr>
            <w:tcW w:w="566" w:type="dxa"/>
            <w:tcBorders>
              <w:top w:val="single" w:sz="6" w:space="0" w:color="000000"/>
              <w:bottom w:val="single" w:sz="6" w:space="0" w:color="000000"/>
            </w:tcBorders>
            <w:vAlign w:val="center"/>
          </w:tcPr>
          <w:p w14:paraId="297C61A1" w14:textId="76C26EA3" w:rsidR="00EF3C4E" w:rsidRPr="00DE5A59" w:rsidRDefault="00D27817" w:rsidP="00D27817">
            <w:pPr>
              <w:pStyle w:val="TableParagraph"/>
              <w:spacing w:before="100" w:beforeAutospacing="1" w:after="100" w:afterAutospacing="1"/>
              <w:ind w:left="111"/>
              <w:jc w:val="center"/>
              <w:rPr>
                <w:b/>
                <w:sz w:val="18"/>
                <w:szCs w:val="18"/>
              </w:rPr>
            </w:pPr>
            <w:r w:rsidRPr="00DE5A59">
              <w:rPr>
                <w:b/>
                <w:sz w:val="18"/>
                <w:szCs w:val="18"/>
              </w:rPr>
              <w:t>7</w:t>
            </w:r>
          </w:p>
        </w:tc>
        <w:tc>
          <w:tcPr>
            <w:tcW w:w="7354" w:type="dxa"/>
            <w:tcBorders>
              <w:top w:val="single" w:sz="6" w:space="0" w:color="000000"/>
              <w:bottom w:val="single" w:sz="6" w:space="0" w:color="000000"/>
            </w:tcBorders>
            <w:vAlign w:val="center"/>
          </w:tcPr>
          <w:p w14:paraId="3D481F70" w14:textId="65BD47E7" w:rsidR="00EF3C4E" w:rsidRPr="00DE5A59" w:rsidRDefault="00EF3C4E" w:rsidP="002C16F4">
            <w:pPr>
              <w:pStyle w:val="TableParagraph"/>
              <w:spacing w:before="100" w:beforeAutospacing="1" w:after="100" w:afterAutospacing="1"/>
              <w:ind w:left="111"/>
              <w:rPr>
                <w:b/>
                <w:sz w:val="18"/>
                <w:szCs w:val="18"/>
              </w:rPr>
            </w:pPr>
            <w:r w:rsidRPr="00DE5A59">
              <w:rPr>
                <w:b/>
                <w:sz w:val="18"/>
                <w:szCs w:val="18"/>
              </w:rPr>
              <w:t>Evaluation: program objectives and outcomes have technical merit and are clear, appropriate, and measurable</w:t>
            </w:r>
          </w:p>
        </w:tc>
        <w:tc>
          <w:tcPr>
            <w:tcW w:w="2882" w:type="dxa"/>
            <w:tcBorders>
              <w:top w:val="single" w:sz="6" w:space="0" w:color="000000"/>
              <w:bottom w:val="single" w:sz="6" w:space="0" w:color="000000"/>
            </w:tcBorders>
            <w:vAlign w:val="center"/>
          </w:tcPr>
          <w:p w14:paraId="12EAD0D9" w14:textId="77777777" w:rsidR="00EF3C4E" w:rsidRPr="00DE5A59" w:rsidRDefault="00EF3C4E" w:rsidP="002C16F4">
            <w:pPr>
              <w:pStyle w:val="TableParagraph"/>
              <w:spacing w:before="1" w:line="236" w:lineRule="exact"/>
              <w:ind w:right="387"/>
              <w:jc w:val="center"/>
              <w:rPr>
                <w:sz w:val="18"/>
                <w:szCs w:val="18"/>
              </w:rPr>
            </w:pPr>
            <w:r w:rsidRPr="00DE5A59">
              <w:rPr>
                <w:sz w:val="18"/>
                <w:szCs w:val="18"/>
              </w:rPr>
              <w:t>Vague or no clear program outcome measures OR measures are not linked to services provided</w:t>
            </w:r>
          </w:p>
        </w:tc>
        <w:tc>
          <w:tcPr>
            <w:tcW w:w="2978" w:type="dxa"/>
            <w:tcBorders>
              <w:top w:val="single" w:sz="6" w:space="0" w:color="000000"/>
              <w:bottom w:val="single" w:sz="6" w:space="0" w:color="000000"/>
            </w:tcBorders>
            <w:vAlign w:val="center"/>
          </w:tcPr>
          <w:p w14:paraId="555AE168" w14:textId="77777777" w:rsidR="00EF3C4E" w:rsidRPr="00DE5A59" w:rsidRDefault="00EF3C4E" w:rsidP="002C16F4">
            <w:pPr>
              <w:pStyle w:val="TableParagraph"/>
              <w:spacing w:before="5" w:line="236" w:lineRule="exact"/>
              <w:jc w:val="center"/>
              <w:rPr>
                <w:sz w:val="18"/>
                <w:szCs w:val="18"/>
              </w:rPr>
            </w:pPr>
            <w:r w:rsidRPr="00DE5A59">
              <w:rPr>
                <w:sz w:val="18"/>
                <w:szCs w:val="18"/>
              </w:rPr>
              <w:t>Appropriate outcomes linked to services provided</w:t>
            </w:r>
          </w:p>
        </w:tc>
        <w:tc>
          <w:tcPr>
            <w:tcW w:w="2896" w:type="dxa"/>
            <w:gridSpan w:val="2"/>
            <w:tcBorders>
              <w:top w:val="single" w:sz="6" w:space="0" w:color="000000"/>
              <w:bottom w:val="single" w:sz="6" w:space="0" w:color="000000"/>
            </w:tcBorders>
            <w:vAlign w:val="center"/>
          </w:tcPr>
          <w:p w14:paraId="1A86450D" w14:textId="77777777" w:rsidR="00EF3C4E" w:rsidRPr="00DE5A59" w:rsidRDefault="00EF3C4E" w:rsidP="002C16F4">
            <w:pPr>
              <w:pStyle w:val="TableParagraph"/>
              <w:spacing w:before="5" w:line="236" w:lineRule="exact"/>
              <w:jc w:val="center"/>
              <w:rPr>
                <w:sz w:val="18"/>
                <w:szCs w:val="18"/>
              </w:rPr>
            </w:pPr>
            <w:r w:rsidRPr="00DE5A59">
              <w:rPr>
                <w:sz w:val="18"/>
                <w:szCs w:val="18"/>
              </w:rPr>
              <w:t>Appropriate, clear, and measurable outcome metrics link clearly to services provided</w:t>
            </w:r>
          </w:p>
        </w:tc>
        <w:tc>
          <w:tcPr>
            <w:tcW w:w="1350" w:type="dxa"/>
            <w:tcBorders>
              <w:top w:val="single" w:sz="6" w:space="0" w:color="000000"/>
              <w:bottom w:val="single" w:sz="6" w:space="0" w:color="000000"/>
            </w:tcBorders>
          </w:tcPr>
          <w:p w14:paraId="2C13B746" w14:textId="77777777" w:rsidR="00EF3C4E" w:rsidRPr="00DE5A59" w:rsidRDefault="00EF3C4E" w:rsidP="002C16F4">
            <w:pPr>
              <w:pStyle w:val="TableParagraph"/>
              <w:rPr>
                <w:sz w:val="18"/>
                <w:szCs w:val="18"/>
              </w:rPr>
            </w:pPr>
          </w:p>
        </w:tc>
      </w:tr>
      <w:tr w:rsidR="00EF3C4E" w:rsidRPr="00DE5A59" w14:paraId="5AC1D7DD" w14:textId="77777777" w:rsidTr="00EF3C4E">
        <w:trPr>
          <w:trHeight w:val="864"/>
        </w:trPr>
        <w:tc>
          <w:tcPr>
            <w:tcW w:w="566" w:type="dxa"/>
            <w:tcBorders>
              <w:top w:val="single" w:sz="6" w:space="0" w:color="000000"/>
              <w:bottom w:val="single" w:sz="6" w:space="0" w:color="000000"/>
            </w:tcBorders>
            <w:vAlign w:val="center"/>
          </w:tcPr>
          <w:p w14:paraId="11BD791C" w14:textId="6118392C" w:rsidR="00EF3C4E" w:rsidRPr="00DE5A59" w:rsidRDefault="00D27817" w:rsidP="00D27817">
            <w:pPr>
              <w:pStyle w:val="TableParagraph"/>
              <w:spacing w:before="100" w:beforeAutospacing="1" w:after="100" w:afterAutospacing="1"/>
              <w:ind w:left="121"/>
              <w:jc w:val="center"/>
              <w:rPr>
                <w:b/>
                <w:sz w:val="18"/>
                <w:szCs w:val="18"/>
              </w:rPr>
            </w:pPr>
            <w:r w:rsidRPr="00DE5A59">
              <w:rPr>
                <w:b/>
                <w:sz w:val="18"/>
                <w:szCs w:val="18"/>
              </w:rPr>
              <w:lastRenderedPageBreak/>
              <w:t>8</w:t>
            </w:r>
          </w:p>
        </w:tc>
        <w:tc>
          <w:tcPr>
            <w:tcW w:w="7354" w:type="dxa"/>
            <w:tcBorders>
              <w:top w:val="single" w:sz="6" w:space="0" w:color="000000"/>
              <w:bottom w:val="single" w:sz="6" w:space="0" w:color="000000"/>
            </w:tcBorders>
            <w:vAlign w:val="center"/>
          </w:tcPr>
          <w:p w14:paraId="6FFE6F11" w14:textId="26792CEE" w:rsidR="00EF3C4E" w:rsidRPr="00DE5A59" w:rsidRDefault="00EF3C4E" w:rsidP="002C16F4">
            <w:pPr>
              <w:pStyle w:val="TableParagraph"/>
              <w:spacing w:before="100" w:beforeAutospacing="1" w:after="100" w:afterAutospacing="1"/>
              <w:ind w:left="121"/>
              <w:rPr>
                <w:b/>
                <w:sz w:val="18"/>
                <w:szCs w:val="18"/>
              </w:rPr>
            </w:pPr>
            <w:r w:rsidRPr="00DE5A59">
              <w:rPr>
                <w:b/>
                <w:sz w:val="18"/>
                <w:szCs w:val="18"/>
              </w:rPr>
              <w:t>Sustainability – program is likely to be sustainable after the grant project period</w:t>
            </w:r>
          </w:p>
        </w:tc>
        <w:tc>
          <w:tcPr>
            <w:tcW w:w="2882" w:type="dxa"/>
            <w:tcBorders>
              <w:top w:val="single" w:sz="6" w:space="0" w:color="000000"/>
              <w:bottom w:val="single" w:sz="6" w:space="0" w:color="000000"/>
            </w:tcBorders>
            <w:vAlign w:val="center"/>
          </w:tcPr>
          <w:p w14:paraId="0EF7D292" w14:textId="77777777" w:rsidR="00EF3C4E" w:rsidRPr="00DE5A59" w:rsidRDefault="00EF3C4E" w:rsidP="002C16F4">
            <w:pPr>
              <w:pStyle w:val="TableParagraph"/>
              <w:spacing w:before="10" w:line="230" w:lineRule="exact"/>
              <w:ind w:right="189"/>
              <w:jc w:val="center"/>
              <w:rPr>
                <w:sz w:val="18"/>
                <w:szCs w:val="18"/>
              </w:rPr>
            </w:pPr>
            <w:r w:rsidRPr="00DE5A59">
              <w:rPr>
                <w:sz w:val="18"/>
                <w:szCs w:val="18"/>
              </w:rPr>
              <w:t>Program is not likely to operate beyond the grant project period/ no plan for sustainability</w:t>
            </w:r>
          </w:p>
        </w:tc>
        <w:tc>
          <w:tcPr>
            <w:tcW w:w="2978" w:type="dxa"/>
            <w:tcBorders>
              <w:top w:val="single" w:sz="6" w:space="0" w:color="000000"/>
              <w:bottom w:val="single" w:sz="6" w:space="0" w:color="000000"/>
            </w:tcBorders>
            <w:vAlign w:val="center"/>
          </w:tcPr>
          <w:p w14:paraId="5455D406" w14:textId="77777777" w:rsidR="00EF3C4E" w:rsidRPr="00DE5A59" w:rsidRDefault="00EF3C4E" w:rsidP="002C16F4">
            <w:pPr>
              <w:pStyle w:val="TableParagraph"/>
              <w:spacing w:before="5" w:line="236" w:lineRule="exact"/>
              <w:ind w:right="145"/>
              <w:jc w:val="center"/>
              <w:rPr>
                <w:sz w:val="18"/>
                <w:szCs w:val="18"/>
              </w:rPr>
            </w:pPr>
            <w:r w:rsidRPr="00DE5A59">
              <w:rPr>
                <w:sz w:val="18"/>
                <w:szCs w:val="18"/>
              </w:rPr>
              <w:t>Program seems likely to operate beyond the grant project period/ plan describes some future needs/actions</w:t>
            </w:r>
          </w:p>
        </w:tc>
        <w:tc>
          <w:tcPr>
            <w:tcW w:w="2896" w:type="dxa"/>
            <w:gridSpan w:val="2"/>
            <w:tcBorders>
              <w:top w:val="single" w:sz="6" w:space="0" w:color="000000"/>
              <w:bottom w:val="single" w:sz="6" w:space="0" w:color="000000"/>
            </w:tcBorders>
            <w:vAlign w:val="center"/>
          </w:tcPr>
          <w:p w14:paraId="7BB3D1BA" w14:textId="77777777" w:rsidR="00EF3C4E" w:rsidRPr="00DE5A59" w:rsidRDefault="00EF3C4E" w:rsidP="002C16F4">
            <w:pPr>
              <w:pStyle w:val="TableParagraph"/>
              <w:spacing w:before="5" w:line="236" w:lineRule="exact"/>
              <w:ind w:right="309"/>
              <w:jc w:val="center"/>
              <w:rPr>
                <w:sz w:val="18"/>
                <w:szCs w:val="18"/>
              </w:rPr>
            </w:pPr>
            <w:r w:rsidRPr="00DE5A59">
              <w:rPr>
                <w:sz w:val="18"/>
                <w:szCs w:val="18"/>
              </w:rPr>
              <w:t>Plan is highly likely to operate beyond the project period/ plan describes diverse future needs/actions</w:t>
            </w:r>
          </w:p>
        </w:tc>
        <w:tc>
          <w:tcPr>
            <w:tcW w:w="1350" w:type="dxa"/>
            <w:tcBorders>
              <w:top w:val="single" w:sz="6" w:space="0" w:color="000000"/>
              <w:bottom w:val="single" w:sz="6" w:space="0" w:color="000000"/>
            </w:tcBorders>
          </w:tcPr>
          <w:p w14:paraId="3C81CDD2" w14:textId="77777777" w:rsidR="00EF3C4E" w:rsidRPr="00DE5A59" w:rsidRDefault="00EF3C4E" w:rsidP="002C16F4">
            <w:pPr>
              <w:pStyle w:val="TableParagraph"/>
              <w:rPr>
                <w:sz w:val="18"/>
                <w:szCs w:val="18"/>
              </w:rPr>
            </w:pPr>
          </w:p>
        </w:tc>
      </w:tr>
      <w:tr w:rsidR="00EF3C4E" w:rsidRPr="00DE5A59" w14:paraId="0DB748BB" w14:textId="77777777" w:rsidTr="00EF3C4E">
        <w:trPr>
          <w:trHeight w:val="864"/>
        </w:trPr>
        <w:tc>
          <w:tcPr>
            <w:tcW w:w="566" w:type="dxa"/>
            <w:tcBorders>
              <w:top w:val="single" w:sz="6" w:space="0" w:color="000000"/>
              <w:bottom w:val="single" w:sz="6" w:space="0" w:color="000000"/>
            </w:tcBorders>
            <w:vAlign w:val="center"/>
          </w:tcPr>
          <w:p w14:paraId="0B626CD5" w14:textId="7AFC48B9" w:rsidR="00EF3C4E" w:rsidRPr="00DE5A59" w:rsidRDefault="00D27817" w:rsidP="00D27817">
            <w:pPr>
              <w:pStyle w:val="TableParagraph"/>
              <w:spacing w:before="100" w:beforeAutospacing="1" w:after="100" w:afterAutospacing="1"/>
              <w:ind w:left="121"/>
              <w:jc w:val="center"/>
              <w:rPr>
                <w:b/>
                <w:sz w:val="18"/>
                <w:szCs w:val="18"/>
              </w:rPr>
            </w:pPr>
            <w:r w:rsidRPr="00DE5A59">
              <w:rPr>
                <w:b/>
                <w:sz w:val="18"/>
                <w:szCs w:val="18"/>
              </w:rPr>
              <w:t>9</w:t>
            </w:r>
          </w:p>
        </w:tc>
        <w:tc>
          <w:tcPr>
            <w:tcW w:w="7354" w:type="dxa"/>
            <w:tcBorders>
              <w:top w:val="single" w:sz="6" w:space="0" w:color="000000"/>
              <w:bottom w:val="single" w:sz="6" w:space="0" w:color="000000"/>
            </w:tcBorders>
            <w:vAlign w:val="center"/>
          </w:tcPr>
          <w:p w14:paraId="59832CAC" w14:textId="2CDBE810" w:rsidR="00EF3C4E" w:rsidRPr="00DE5A59" w:rsidRDefault="00EF3C4E" w:rsidP="002C16F4">
            <w:pPr>
              <w:pStyle w:val="TableParagraph"/>
              <w:spacing w:before="100" w:beforeAutospacing="1" w:after="100" w:afterAutospacing="1"/>
              <w:ind w:left="121"/>
              <w:rPr>
                <w:b/>
                <w:sz w:val="18"/>
                <w:szCs w:val="18"/>
              </w:rPr>
            </w:pPr>
            <w:r w:rsidRPr="00DE5A59">
              <w:rPr>
                <w:b/>
                <w:sz w:val="18"/>
                <w:szCs w:val="18"/>
              </w:rPr>
              <w:t>Organization’s experience and capacity</w:t>
            </w:r>
          </w:p>
        </w:tc>
        <w:tc>
          <w:tcPr>
            <w:tcW w:w="2882" w:type="dxa"/>
            <w:tcBorders>
              <w:top w:val="single" w:sz="6" w:space="0" w:color="000000"/>
              <w:bottom w:val="single" w:sz="6" w:space="0" w:color="000000"/>
            </w:tcBorders>
            <w:vAlign w:val="center"/>
          </w:tcPr>
          <w:p w14:paraId="1855B833" w14:textId="77777777" w:rsidR="00EF3C4E" w:rsidRPr="00DE5A59" w:rsidRDefault="00EF3C4E" w:rsidP="002C16F4">
            <w:pPr>
              <w:pStyle w:val="TableParagraph"/>
              <w:spacing w:before="6" w:line="230" w:lineRule="atLeast"/>
              <w:ind w:right="117"/>
              <w:jc w:val="center"/>
              <w:rPr>
                <w:sz w:val="18"/>
                <w:szCs w:val="18"/>
              </w:rPr>
            </w:pPr>
            <w:r w:rsidRPr="00DE5A59">
              <w:rPr>
                <w:sz w:val="18"/>
                <w:szCs w:val="18"/>
              </w:rPr>
              <w:t>No demonstrated experience in provision of services; significant investment of resources required to build program</w:t>
            </w:r>
          </w:p>
        </w:tc>
        <w:tc>
          <w:tcPr>
            <w:tcW w:w="2978" w:type="dxa"/>
            <w:tcBorders>
              <w:top w:val="single" w:sz="6" w:space="0" w:color="000000"/>
              <w:bottom w:val="single" w:sz="6" w:space="0" w:color="000000"/>
            </w:tcBorders>
            <w:vAlign w:val="center"/>
          </w:tcPr>
          <w:p w14:paraId="2B883DB7" w14:textId="77777777" w:rsidR="00EF3C4E" w:rsidRPr="00DE5A59" w:rsidRDefault="00EF3C4E" w:rsidP="002C16F4">
            <w:pPr>
              <w:pStyle w:val="TableParagraph"/>
              <w:spacing w:before="143" w:line="307" w:lineRule="auto"/>
              <w:ind w:right="263"/>
              <w:jc w:val="center"/>
              <w:rPr>
                <w:sz w:val="18"/>
                <w:szCs w:val="18"/>
              </w:rPr>
            </w:pPr>
            <w:r w:rsidRPr="00DE5A59">
              <w:rPr>
                <w:sz w:val="18"/>
                <w:szCs w:val="18"/>
              </w:rPr>
              <w:t>Some history of experience in services; some investment of resources required to build/implement program</w:t>
            </w:r>
          </w:p>
        </w:tc>
        <w:tc>
          <w:tcPr>
            <w:tcW w:w="2896" w:type="dxa"/>
            <w:gridSpan w:val="2"/>
            <w:tcBorders>
              <w:top w:val="single" w:sz="6" w:space="0" w:color="000000"/>
              <w:bottom w:val="single" w:sz="6" w:space="0" w:color="000000"/>
            </w:tcBorders>
            <w:vAlign w:val="center"/>
          </w:tcPr>
          <w:p w14:paraId="24B4705F" w14:textId="77777777" w:rsidR="00EF3C4E" w:rsidRPr="00DE5A59" w:rsidRDefault="00EF3C4E" w:rsidP="002C16F4">
            <w:pPr>
              <w:pStyle w:val="TableParagraph"/>
              <w:spacing w:before="143" w:line="314" w:lineRule="auto"/>
              <w:ind w:right="148"/>
              <w:jc w:val="center"/>
              <w:rPr>
                <w:sz w:val="18"/>
                <w:szCs w:val="18"/>
              </w:rPr>
            </w:pPr>
            <w:r w:rsidRPr="00DE5A59">
              <w:rPr>
                <w:sz w:val="18"/>
                <w:szCs w:val="18"/>
              </w:rPr>
              <w:t>Demonstrated history of experience providing services; little or no investment required to build/implement program</w:t>
            </w:r>
          </w:p>
        </w:tc>
        <w:tc>
          <w:tcPr>
            <w:tcW w:w="1350" w:type="dxa"/>
            <w:tcBorders>
              <w:top w:val="single" w:sz="6" w:space="0" w:color="000000"/>
              <w:bottom w:val="single" w:sz="6" w:space="0" w:color="000000"/>
            </w:tcBorders>
          </w:tcPr>
          <w:p w14:paraId="3947ACA7" w14:textId="77777777" w:rsidR="00EF3C4E" w:rsidRPr="00DE5A59" w:rsidRDefault="00EF3C4E" w:rsidP="002C16F4">
            <w:pPr>
              <w:pStyle w:val="TableParagraph"/>
              <w:rPr>
                <w:sz w:val="18"/>
                <w:szCs w:val="18"/>
              </w:rPr>
            </w:pPr>
          </w:p>
        </w:tc>
      </w:tr>
      <w:tr w:rsidR="00EF3C4E" w:rsidRPr="00DE5A59" w14:paraId="3808882A" w14:textId="77777777" w:rsidTr="00EF3C4E">
        <w:trPr>
          <w:trHeight w:val="864"/>
        </w:trPr>
        <w:tc>
          <w:tcPr>
            <w:tcW w:w="566" w:type="dxa"/>
            <w:tcBorders>
              <w:top w:val="single" w:sz="6" w:space="0" w:color="000000"/>
              <w:bottom w:val="single" w:sz="6" w:space="0" w:color="000000"/>
            </w:tcBorders>
            <w:vAlign w:val="center"/>
          </w:tcPr>
          <w:p w14:paraId="46784523" w14:textId="265EAE58" w:rsidR="00EF3C4E" w:rsidRPr="00DE5A59" w:rsidRDefault="00D27817" w:rsidP="00D27817">
            <w:pPr>
              <w:pStyle w:val="TableParagraph"/>
              <w:spacing w:before="100" w:beforeAutospacing="1" w:after="100" w:afterAutospacing="1"/>
              <w:ind w:left="121"/>
              <w:jc w:val="center"/>
              <w:rPr>
                <w:b/>
                <w:sz w:val="18"/>
                <w:szCs w:val="18"/>
              </w:rPr>
            </w:pPr>
            <w:r w:rsidRPr="00DE5A59">
              <w:rPr>
                <w:b/>
                <w:sz w:val="18"/>
                <w:szCs w:val="18"/>
              </w:rPr>
              <w:t>10</w:t>
            </w:r>
          </w:p>
        </w:tc>
        <w:tc>
          <w:tcPr>
            <w:tcW w:w="7354" w:type="dxa"/>
            <w:tcBorders>
              <w:top w:val="single" w:sz="6" w:space="0" w:color="000000"/>
              <w:bottom w:val="single" w:sz="6" w:space="0" w:color="000000"/>
            </w:tcBorders>
            <w:vAlign w:val="center"/>
          </w:tcPr>
          <w:p w14:paraId="4B6DDB0A" w14:textId="59F5D1A3" w:rsidR="00EF3C4E" w:rsidRPr="00DE5A59" w:rsidRDefault="00EF3C4E" w:rsidP="002C16F4">
            <w:pPr>
              <w:pStyle w:val="TableParagraph"/>
              <w:spacing w:before="100" w:beforeAutospacing="1" w:after="100" w:afterAutospacing="1"/>
              <w:ind w:left="121"/>
              <w:rPr>
                <w:b/>
                <w:sz w:val="18"/>
                <w:szCs w:val="18"/>
              </w:rPr>
            </w:pPr>
            <w:r w:rsidRPr="00DE5A59">
              <w:rPr>
                <w:b/>
                <w:sz w:val="18"/>
                <w:szCs w:val="18"/>
              </w:rPr>
              <w:t>Staff experience and capacity</w:t>
            </w:r>
          </w:p>
        </w:tc>
        <w:tc>
          <w:tcPr>
            <w:tcW w:w="2882" w:type="dxa"/>
            <w:tcBorders>
              <w:top w:val="single" w:sz="6" w:space="0" w:color="000000"/>
              <w:bottom w:val="single" w:sz="6" w:space="0" w:color="000000"/>
            </w:tcBorders>
            <w:vAlign w:val="center"/>
          </w:tcPr>
          <w:p w14:paraId="5078F5CF" w14:textId="77777777" w:rsidR="00EF3C4E" w:rsidRPr="00DE5A59" w:rsidRDefault="00EF3C4E" w:rsidP="002C16F4">
            <w:pPr>
              <w:pStyle w:val="TableParagraph"/>
              <w:spacing w:before="6" w:line="230" w:lineRule="atLeast"/>
              <w:ind w:right="168"/>
              <w:jc w:val="center"/>
              <w:rPr>
                <w:sz w:val="18"/>
                <w:szCs w:val="18"/>
              </w:rPr>
            </w:pPr>
            <w:r w:rsidRPr="00DE5A59">
              <w:rPr>
                <w:sz w:val="18"/>
                <w:szCs w:val="18"/>
              </w:rPr>
              <w:t>Staff inexperienced; inadequate credentials/training</w:t>
            </w:r>
          </w:p>
        </w:tc>
        <w:tc>
          <w:tcPr>
            <w:tcW w:w="2978" w:type="dxa"/>
            <w:tcBorders>
              <w:top w:val="single" w:sz="6" w:space="0" w:color="000000"/>
              <w:bottom w:val="single" w:sz="6" w:space="0" w:color="000000"/>
            </w:tcBorders>
            <w:vAlign w:val="center"/>
          </w:tcPr>
          <w:p w14:paraId="4B7AE49C" w14:textId="77777777" w:rsidR="00EF3C4E" w:rsidRPr="00DE5A59" w:rsidRDefault="00EF3C4E" w:rsidP="002C16F4">
            <w:pPr>
              <w:pStyle w:val="TableParagraph"/>
              <w:spacing w:before="155" w:line="307" w:lineRule="auto"/>
              <w:jc w:val="center"/>
              <w:rPr>
                <w:sz w:val="18"/>
                <w:szCs w:val="18"/>
              </w:rPr>
            </w:pPr>
            <w:r w:rsidRPr="00DE5A59">
              <w:rPr>
                <w:sz w:val="18"/>
                <w:szCs w:val="18"/>
              </w:rPr>
              <w:t>Some/partial staff experience; related credentials/training</w:t>
            </w:r>
          </w:p>
        </w:tc>
        <w:tc>
          <w:tcPr>
            <w:tcW w:w="2896" w:type="dxa"/>
            <w:gridSpan w:val="2"/>
            <w:tcBorders>
              <w:top w:val="single" w:sz="6" w:space="0" w:color="000000"/>
              <w:bottom w:val="single" w:sz="6" w:space="0" w:color="000000"/>
            </w:tcBorders>
            <w:vAlign w:val="center"/>
          </w:tcPr>
          <w:p w14:paraId="44A1096A" w14:textId="77777777" w:rsidR="00EF3C4E" w:rsidRPr="00DE5A59" w:rsidRDefault="00EF3C4E" w:rsidP="002C16F4">
            <w:pPr>
              <w:pStyle w:val="TableParagraph"/>
              <w:spacing w:before="6" w:line="230" w:lineRule="atLeast"/>
              <w:jc w:val="center"/>
              <w:rPr>
                <w:sz w:val="18"/>
                <w:szCs w:val="18"/>
              </w:rPr>
            </w:pPr>
            <w:r w:rsidRPr="00DE5A59">
              <w:rPr>
                <w:sz w:val="18"/>
                <w:szCs w:val="18"/>
              </w:rPr>
              <w:t>Demonstrated staff experience; related credentials/training</w:t>
            </w:r>
          </w:p>
        </w:tc>
        <w:tc>
          <w:tcPr>
            <w:tcW w:w="1350" w:type="dxa"/>
            <w:tcBorders>
              <w:top w:val="single" w:sz="6" w:space="0" w:color="000000"/>
              <w:bottom w:val="single" w:sz="6" w:space="0" w:color="000000"/>
            </w:tcBorders>
          </w:tcPr>
          <w:p w14:paraId="70F3120E" w14:textId="77777777" w:rsidR="00EF3C4E" w:rsidRPr="00DE5A59" w:rsidRDefault="00EF3C4E" w:rsidP="002C16F4">
            <w:pPr>
              <w:pStyle w:val="TableParagraph"/>
              <w:rPr>
                <w:sz w:val="18"/>
                <w:szCs w:val="18"/>
              </w:rPr>
            </w:pPr>
          </w:p>
        </w:tc>
      </w:tr>
      <w:tr w:rsidR="00EF3C4E" w:rsidRPr="00DE5A59" w14:paraId="33D7B3ED" w14:textId="77777777" w:rsidTr="00EF3C4E">
        <w:trPr>
          <w:trHeight w:val="864"/>
        </w:trPr>
        <w:tc>
          <w:tcPr>
            <w:tcW w:w="566" w:type="dxa"/>
            <w:tcBorders>
              <w:top w:val="single" w:sz="6" w:space="0" w:color="000000"/>
              <w:bottom w:val="single" w:sz="6" w:space="0" w:color="000000"/>
            </w:tcBorders>
            <w:vAlign w:val="center"/>
          </w:tcPr>
          <w:p w14:paraId="3BCC10F0" w14:textId="28DDC438" w:rsidR="00EF3C4E" w:rsidRPr="00DE5A59" w:rsidRDefault="00EF3C4E" w:rsidP="00D27817">
            <w:pPr>
              <w:pStyle w:val="TableParagraph"/>
              <w:spacing w:before="100" w:beforeAutospacing="1" w:after="100" w:afterAutospacing="1"/>
              <w:ind w:left="107"/>
              <w:jc w:val="center"/>
              <w:rPr>
                <w:b/>
                <w:sz w:val="18"/>
                <w:szCs w:val="18"/>
              </w:rPr>
            </w:pPr>
            <w:r w:rsidRPr="00DE5A59">
              <w:rPr>
                <w:b/>
                <w:sz w:val="18"/>
                <w:szCs w:val="18"/>
              </w:rPr>
              <w:t>1</w:t>
            </w:r>
            <w:r w:rsidR="00D27817" w:rsidRPr="00DE5A59">
              <w:rPr>
                <w:b/>
                <w:sz w:val="18"/>
                <w:szCs w:val="18"/>
              </w:rPr>
              <w:t>1</w:t>
            </w:r>
          </w:p>
        </w:tc>
        <w:tc>
          <w:tcPr>
            <w:tcW w:w="7354" w:type="dxa"/>
            <w:tcBorders>
              <w:top w:val="single" w:sz="6" w:space="0" w:color="000000"/>
              <w:bottom w:val="single" w:sz="6" w:space="0" w:color="000000"/>
            </w:tcBorders>
            <w:vAlign w:val="center"/>
          </w:tcPr>
          <w:p w14:paraId="3A5C8E72" w14:textId="0F013146" w:rsidR="00EF3C4E" w:rsidRPr="00DE5A59" w:rsidRDefault="00EF3C4E" w:rsidP="002C16F4">
            <w:pPr>
              <w:pStyle w:val="TableParagraph"/>
              <w:spacing w:before="100" w:beforeAutospacing="1" w:after="100" w:afterAutospacing="1"/>
              <w:ind w:left="107"/>
              <w:rPr>
                <w:b/>
                <w:sz w:val="18"/>
                <w:szCs w:val="18"/>
              </w:rPr>
            </w:pPr>
            <w:r w:rsidRPr="00DE5A59">
              <w:rPr>
                <w:b/>
                <w:sz w:val="18"/>
                <w:szCs w:val="18"/>
              </w:rPr>
              <w:t>Organization’s financial capacity – program activities are reflected in the budget</w:t>
            </w:r>
          </w:p>
        </w:tc>
        <w:tc>
          <w:tcPr>
            <w:tcW w:w="2882" w:type="dxa"/>
            <w:tcBorders>
              <w:top w:val="single" w:sz="6" w:space="0" w:color="000000"/>
              <w:bottom w:val="single" w:sz="6" w:space="0" w:color="000000"/>
            </w:tcBorders>
            <w:vAlign w:val="center"/>
          </w:tcPr>
          <w:p w14:paraId="0BD1876E" w14:textId="77777777" w:rsidR="00EF3C4E" w:rsidRPr="00DE5A59" w:rsidRDefault="00EF3C4E" w:rsidP="002C16F4">
            <w:pPr>
              <w:pStyle w:val="TableParagraph"/>
              <w:spacing w:before="6" w:line="230" w:lineRule="atLeast"/>
              <w:ind w:right="168"/>
              <w:jc w:val="center"/>
              <w:rPr>
                <w:sz w:val="18"/>
                <w:szCs w:val="18"/>
              </w:rPr>
            </w:pPr>
            <w:r w:rsidRPr="00DE5A59">
              <w:rPr>
                <w:sz w:val="18"/>
                <w:szCs w:val="18"/>
              </w:rPr>
              <w:t>Budget line items do not reflect appropriate categorized expenses. Program activities are not linked to budget expenses.</w:t>
            </w:r>
          </w:p>
        </w:tc>
        <w:tc>
          <w:tcPr>
            <w:tcW w:w="2978" w:type="dxa"/>
            <w:tcBorders>
              <w:top w:val="single" w:sz="6" w:space="0" w:color="000000"/>
              <w:bottom w:val="single" w:sz="6" w:space="0" w:color="000000"/>
            </w:tcBorders>
            <w:vAlign w:val="center"/>
          </w:tcPr>
          <w:p w14:paraId="00453C8A" w14:textId="77777777" w:rsidR="00EF3C4E" w:rsidRPr="00DE5A59" w:rsidRDefault="00EF3C4E" w:rsidP="002C16F4">
            <w:pPr>
              <w:pStyle w:val="TableParagraph"/>
              <w:spacing w:before="155" w:line="307" w:lineRule="auto"/>
              <w:jc w:val="center"/>
              <w:rPr>
                <w:sz w:val="18"/>
                <w:szCs w:val="18"/>
              </w:rPr>
            </w:pPr>
            <w:r w:rsidRPr="00DE5A59">
              <w:rPr>
                <w:sz w:val="18"/>
                <w:szCs w:val="18"/>
              </w:rPr>
              <w:t>Budget adequately reflects dollar amounts per categorized expense. Program activities are somewhat reflected in the budget expenses</w:t>
            </w:r>
          </w:p>
        </w:tc>
        <w:tc>
          <w:tcPr>
            <w:tcW w:w="2896" w:type="dxa"/>
            <w:gridSpan w:val="2"/>
            <w:tcBorders>
              <w:top w:val="single" w:sz="6" w:space="0" w:color="000000"/>
              <w:bottom w:val="single" w:sz="6" w:space="0" w:color="000000"/>
            </w:tcBorders>
            <w:vAlign w:val="center"/>
          </w:tcPr>
          <w:p w14:paraId="7B3028BC" w14:textId="77777777" w:rsidR="00EF3C4E" w:rsidRPr="00DE5A59" w:rsidRDefault="00EF3C4E" w:rsidP="002C16F4">
            <w:pPr>
              <w:pStyle w:val="TableParagraph"/>
              <w:spacing w:before="6" w:line="230" w:lineRule="atLeast"/>
              <w:jc w:val="center"/>
              <w:rPr>
                <w:sz w:val="18"/>
                <w:szCs w:val="18"/>
              </w:rPr>
            </w:pPr>
            <w:r w:rsidRPr="00DE5A59">
              <w:rPr>
                <w:sz w:val="18"/>
                <w:szCs w:val="18"/>
              </w:rPr>
              <w:t>Budget clearly reflects dollar amounts per categorized expense. Program activities clearly linked to budget expenses</w:t>
            </w:r>
          </w:p>
        </w:tc>
        <w:tc>
          <w:tcPr>
            <w:tcW w:w="1350" w:type="dxa"/>
            <w:tcBorders>
              <w:top w:val="single" w:sz="6" w:space="0" w:color="000000"/>
              <w:bottom w:val="single" w:sz="6" w:space="0" w:color="000000"/>
            </w:tcBorders>
          </w:tcPr>
          <w:p w14:paraId="0197B3C1" w14:textId="77777777" w:rsidR="00EF3C4E" w:rsidRPr="00DE5A59" w:rsidRDefault="00EF3C4E" w:rsidP="002C16F4">
            <w:pPr>
              <w:pStyle w:val="TableParagraph"/>
              <w:rPr>
                <w:sz w:val="18"/>
                <w:szCs w:val="18"/>
              </w:rPr>
            </w:pPr>
          </w:p>
        </w:tc>
      </w:tr>
      <w:tr w:rsidR="00EF3C4E" w:rsidRPr="00632E49" w14:paraId="2C7EA483" w14:textId="77777777" w:rsidTr="00EF3C4E">
        <w:trPr>
          <w:trHeight w:val="601"/>
        </w:trPr>
        <w:tc>
          <w:tcPr>
            <w:tcW w:w="566" w:type="dxa"/>
          </w:tcPr>
          <w:p w14:paraId="45684042" w14:textId="77777777" w:rsidR="00EF3C4E" w:rsidRPr="00DE5A59" w:rsidRDefault="00EF3C4E" w:rsidP="002C16F4">
            <w:pPr>
              <w:pStyle w:val="TableParagraph"/>
              <w:spacing w:before="55"/>
              <w:ind w:left="122"/>
              <w:rPr>
                <w:b/>
                <w:sz w:val="18"/>
                <w:szCs w:val="18"/>
              </w:rPr>
            </w:pPr>
          </w:p>
        </w:tc>
        <w:tc>
          <w:tcPr>
            <w:tcW w:w="16110" w:type="dxa"/>
            <w:gridSpan w:val="5"/>
          </w:tcPr>
          <w:p w14:paraId="751E6981" w14:textId="1EB29E1B" w:rsidR="00EF3C4E" w:rsidRPr="00DE5A59" w:rsidRDefault="00EF3C4E" w:rsidP="002C16F4">
            <w:pPr>
              <w:pStyle w:val="TableParagraph"/>
              <w:spacing w:before="55"/>
              <w:ind w:left="122"/>
              <w:rPr>
                <w:b/>
                <w:sz w:val="18"/>
                <w:szCs w:val="18"/>
              </w:rPr>
            </w:pPr>
            <w:r w:rsidRPr="00DE5A59">
              <w:rPr>
                <w:b/>
                <w:sz w:val="18"/>
                <w:szCs w:val="18"/>
              </w:rPr>
              <w:t>Additional Notes:</w:t>
            </w:r>
          </w:p>
          <w:p w14:paraId="2AC28079" w14:textId="77777777" w:rsidR="00EF3C4E" w:rsidRPr="00DE5A59" w:rsidRDefault="00EF3C4E" w:rsidP="002C16F4">
            <w:pPr>
              <w:pStyle w:val="TableParagraph"/>
              <w:spacing w:before="55"/>
              <w:ind w:left="122"/>
              <w:rPr>
                <w:b/>
                <w:sz w:val="18"/>
                <w:szCs w:val="18"/>
              </w:rPr>
            </w:pPr>
          </w:p>
          <w:p w14:paraId="02C774E8" w14:textId="77777777" w:rsidR="00EF3C4E" w:rsidRPr="00DE5A59" w:rsidRDefault="00EF3C4E" w:rsidP="002C16F4">
            <w:pPr>
              <w:pStyle w:val="TableParagraph"/>
              <w:spacing w:before="55"/>
              <w:ind w:left="122"/>
              <w:rPr>
                <w:b/>
                <w:sz w:val="18"/>
                <w:szCs w:val="18"/>
              </w:rPr>
            </w:pPr>
          </w:p>
          <w:p w14:paraId="38DC9EAE" w14:textId="77777777" w:rsidR="00EF3C4E" w:rsidRPr="00DE5A59" w:rsidRDefault="00EF3C4E" w:rsidP="002C16F4">
            <w:pPr>
              <w:pStyle w:val="TableParagraph"/>
              <w:spacing w:before="55"/>
              <w:ind w:left="122"/>
              <w:rPr>
                <w:b/>
                <w:sz w:val="18"/>
                <w:szCs w:val="18"/>
              </w:rPr>
            </w:pPr>
          </w:p>
          <w:p w14:paraId="02C04E1C" w14:textId="77777777" w:rsidR="00EF3C4E" w:rsidRPr="00DE5A59" w:rsidRDefault="00EF3C4E" w:rsidP="002C16F4">
            <w:pPr>
              <w:pStyle w:val="TableParagraph"/>
              <w:spacing w:before="55"/>
              <w:ind w:left="122"/>
              <w:rPr>
                <w:b/>
                <w:sz w:val="18"/>
                <w:szCs w:val="18"/>
              </w:rPr>
            </w:pPr>
          </w:p>
          <w:p w14:paraId="26814AEF" w14:textId="77777777" w:rsidR="00EF3C4E" w:rsidRPr="00DE5A59" w:rsidRDefault="00EF3C4E" w:rsidP="002C16F4">
            <w:pPr>
              <w:pStyle w:val="TableParagraph"/>
              <w:spacing w:before="55"/>
              <w:ind w:left="122"/>
              <w:rPr>
                <w:b/>
                <w:sz w:val="18"/>
                <w:szCs w:val="18"/>
              </w:rPr>
            </w:pPr>
          </w:p>
          <w:p w14:paraId="49248699" w14:textId="77777777" w:rsidR="00EF3C4E" w:rsidRPr="00DE5A59" w:rsidRDefault="00EF3C4E" w:rsidP="002C16F4">
            <w:pPr>
              <w:pStyle w:val="TableParagraph"/>
              <w:spacing w:before="55"/>
              <w:ind w:left="122"/>
              <w:rPr>
                <w:b/>
                <w:sz w:val="18"/>
                <w:szCs w:val="18"/>
              </w:rPr>
            </w:pPr>
          </w:p>
          <w:p w14:paraId="194C68E9" w14:textId="77777777" w:rsidR="00EF3C4E" w:rsidRPr="00DE5A59" w:rsidRDefault="00EF3C4E" w:rsidP="002C16F4">
            <w:pPr>
              <w:pStyle w:val="TableParagraph"/>
              <w:spacing w:before="55"/>
              <w:ind w:left="122"/>
              <w:rPr>
                <w:b/>
                <w:sz w:val="18"/>
                <w:szCs w:val="18"/>
              </w:rPr>
            </w:pPr>
          </w:p>
          <w:p w14:paraId="23617781" w14:textId="77777777" w:rsidR="00EF3C4E" w:rsidRPr="00DE5A59" w:rsidRDefault="00EF3C4E" w:rsidP="002C16F4">
            <w:pPr>
              <w:pStyle w:val="TableParagraph"/>
              <w:spacing w:before="55"/>
              <w:ind w:left="122"/>
              <w:rPr>
                <w:b/>
                <w:sz w:val="18"/>
                <w:szCs w:val="18"/>
              </w:rPr>
            </w:pPr>
          </w:p>
          <w:p w14:paraId="6D3266ED" w14:textId="77777777" w:rsidR="00EF3C4E" w:rsidRPr="00DE5A59" w:rsidRDefault="00EF3C4E" w:rsidP="002C16F4">
            <w:pPr>
              <w:pStyle w:val="TableParagraph"/>
              <w:spacing w:before="55"/>
              <w:ind w:left="122"/>
              <w:rPr>
                <w:b/>
                <w:sz w:val="18"/>
                <w:szCs w:val="18"/>
              </w:rPr>
            </w:pPr>
          </w:p>
          <w:p w14:paraId="41A394D9" w14:textId="77777777" w:rsidR="00EF3C4E" w:rsidRPr="00DE5A59" w:rsidRDefault="00EF3C4E" w:rsidP="002C16F4">
            <w:pPr>
              <w:pStyle w:val="TableParagraph"/>
              <w:spacing w:before="55"/>
              <w:ind w:left="122"/>
              <w:rPr>
                <w:b/>
                <w:sz w:val="18"/>
                <w:szCs w:val="18"/>
              </w:rPr>
            </w:pPr>
          </w:p>
          <w:p w14:paraId="3B922153" w14:textId="77777777" w:rsidR="00EF3C4E" w:rsidRPr="00DE5A59" w:rsidRDefault="00EF3C4E" w:rsidP="002C16F4">
            <w:pPr>
              <w:pStyle w:val="TableParagraph"/>
              <w:spacing w:before="55"/>
              <w:ind w:left="122"/>
              <w:rPr>
                <w:b/>
                <w:sz w:val="18"/>
                <w:szCs w:val="18"/>
              </w:rPr>
            </w:pPr>
          </w:p>
          <w:p w14:paraId="7015347B" w14:textId="77777777" w:rsidR="00EF3C4E" w:rsidRPr="00DE5A59" w:rsidRDefault="00EF3C4E" w:rsidP="002C16F4">
            <w:pPr>
              <w:pStyle w:val="TableParagraph"/>
              <w:spacing w:before="55"/>
              <w:ind w:left="122"/>
              <w:rPr>
                <w:b/>
                <w:sz w:val="18"/>
                <w:szCs w:val="18"/>
              </w:rPr>
            </w:pPr>
          </w:p>
          <w:p w14:paraId="788B4FE3" w14:textId="77777777" w:rsidR="00EF3C4E" w:rsidRPr="00DE5A59" w:rsidRDefault="00EF3C4E" w:rsidP="002C16F4">
            <w:pPr>
              <w:pStyle w:val="TableParagraph"/>
              <w:spacing w:before="55"/>
              <w:ind w:left="122"/>
              <w:rPr>
                <w:b/>
                <w:sz w:val="18"/>
                <w:szCs w:val="18"/>
              </w:rPr>
            </w:pPr>
          </w:p>
          <w:p w14:paraId="1384A563" w14:textId="77777777" w:rsidR="00EF3C4E" w:rsidRPr="00DE5A59" w:rsidRDefault="00EF3C4E" w:rsidP="002C16F4">
            <w:pPr>
              <w:pStyle w:val="TableParagraph"/>
              <w:spacing w:before="55"/>
              <w:ind w:left="122"/>
              <w:rPr>
                <w:b/>
                <w:sz w:val="18"/>
                <w:szCs w:val="18"/>
              </w:rPr>
            </w:pPr>
          </w:p>
        </w:tc>
        <w:tc>
          <w:tcPr>
            <w:tcW w:w="1350" w:type="dxa"/>
            <w:vAlign w:val="bottom"/>
          </w:tcPr>
          <w:p w14:paraId="62C98C6C" w14:textId="77777777" w:rsidR="00EF3C4E" w:rsidRPr="00DE5A59" w:rsidRDefault="00EF3C4E" w:rsidP="002C16F4">
            <w:pPr>
              <w:pStyle w:val="TableParagraph"/>
              <w:spacing w:before="55"/>
              <w:rPr>
                <w:b/>
                <w:w w:val="105"/>
                <w:sz w:val="20"/>
                <w:szCs w:val="18"/>
              </w:rPr>
            </w:pPr>
            <w:r w:rsidRPr="00DE5A59">
              <w:rPr>
                <w:b/>
                <w:w w:val="105"/>
                <w:sz w:val="20"/>
                <w:szCs w:val="18"/>
              </w:rPr>
              <w:t xml:space="preserve">TOTAL:      </w:t>
            </w:r>
          </w:p>
          <w:p w14:paraId="691CF3AF" w14:textId="77777777" w:rsidR="00EF3C4E" w:rsidRPr="00DE5A59" w:rsidRDefault="00EF3C4E" w:rsidP="002C16F4">
            <w:pPr>
              <w:pStyle w:val="TableParagraph"/>
              <w:spacing w:before="55"/>
              <w:rPr>
                <w:b/>
                <w:w w:val="105"/>
                <w:sz w:val="20"/>
                <w:szCs w:val="18"/>
              </w:rPr>
            </w:pPr>
          </w:p>
          <w:p w14:paraId="16BD625C" w14:textId="77777777" w:rsidR="00EF3C4E" w:rsidRPr="00DE5A59" w:rsidRDefault="00EF3C4E" w:rsidP="002C16F4">
            <w:pPr>
              <w:pStyle w:val="TableParagraph"/>
              <w:spacing w:before="55"/>
              <w:rPr>
                <w:b/>
                <w:w w:val="105"/>
                <w:sz w:val="20"/>
                <w:szCs w:val="18"/>
              </w:rPr>
            </w:pPr>
          </w:p>
          <w:p w14:paraId="7A731878" w14:textId="0314622E" w:rsidR="00EF3C4E" w:rsidRPr="00632E49" w:rsidRDefault="00EF3C4E" w:rsidP="002C16F4">
            <w:pPr>
              <w:pStyle w:val="TableParagraph"/>
              <w:spacing w:before="55"/>
              <w:jc w:val="center"/>
              <w:rPr>
                <w:b/>
                <w:sz w:val="20"/>
                <w:szCs w:val="18"/>
              </w:rPr>
            </w:pPr>
            <w:r w:rsidRPr="00DE5A59">
              <w:rPr>
                <w:b/>
                <w:w w:val="105"/>
                <w:sz w:val="20"/>
                <w:szCs w:val="18"/>
              </w:rPr>
              <w:t>/</w:t>
            </w:r>
            <w:r w:rsidR="00D27817" w:rsidRPr="00DE5A59">
              <w:rPr>
                <w:b/>
                <w:w w:val="105"/>
                <w:sz w:val="20"/>
                <w:szCs w:val="18"/>
              </w:rPr>
              <w:t>99</w:t>
            </w:r>
          </w:p>
        </w:tc>
      </w:tr>
    </w:tbl>
    <w:p w14:paraId="7ED66A1D" w14:textId="77777777" w:rsidR="009B4C2A" w:rsidRDefault="009B4C2A" w:rsidP="0074659B">
      <w:pPr>
        <w:tabs>
          <w:tab w:val="left" w:pos="1245"/>
        </w:tabs>
      </w:pPr>
    </w:p>
    <w:sectPr w:rsidR="009B4C2A" w:rsidSect="00EF3C4E">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03BB5" w14:textId="77777777" w:rsidR="00EB7DE9" w:rsidRDefault="00EB7DE9" w:rsidP="00A0290D">
      <w:pPr>
        <w:spacing w:after="0" w:line="240" w:lineRule="auto"/>
      </w:pPr>
      <w:r>
        <w:separator/>
      </w:r>
    </w:p>
  </w:endnote>
  <w:endnote w:type="continuationSeparator" w:id="0">
    <w:p w14:paraId="6DDAD50C" w14:textId="77777777" w:rsidR="00EB7DE9" w:rsidRDefault="00EB7DE9" w:rsidP="00A0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CC82" w14:textId="77777777" w:rsidR="00B23C30" w:rsidRDefault="00B2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8C04" w14:textId="77777777" w:rsidR="00B23C30" w:rsidRDefault="00B23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FE19" w14:textId="77777777" w:rsidR="00B23C30" w:rsidRDefault="00B2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BD2B" w14:textId="77777777" w:rsidR="00EB7DE9" w:rsidRDefault="00EB7DE9" w:rsidP="00A0290D">
      <w:pPr>
        <w:spacing w:after="0" w:line="240" w:lineRule="auto"/>
      </w:pPr>
      <w:r>
        <w:separator/>
      </w:r>
    </w:p>
  </w:footnote>
  <w:footnote w:type="continuationSeparator" w:id="0">
    <w:p w14:paraId="672DFA01" w14:textId="77777777" w:rsidR="00EB7DE9" w:rsidRDefault="00EB7DE9" w:rsidP="00A0290D">
      <w:pPr>
        <w:spacing w:after="0" w:line="240" w:lineRule="auto"/>
      </w:pPr>
      <w:r>
        <w:continuationSeparator/>
      </w:r>
    </w:p>
  </w:footnote>
  <w:footnote w:id="1">
    <w:p w14:paraId="7FCDC6F0" w14:textId="204C3388" w:rsidR="005263CA" w:rsidRDefault="005263CA">
      <w:pPr>
        <w:pStyle w:val="FootnoteText"/>
      </w:pPr>
      <w:r>
        <w:rPr>
          <w:rStyle w:val="FootnoteReference"/>
        </w:rPr>
        <w:footnoteRef/>
      </w:r>
      <w:r>
        <w:t xml:space="preserve">  The ALBHMF GRANT EVALUATION MATRIX </w:t>
      </w:r>
      <w:r w:rsidR="001A074A">
        <w:t>is the tool used by ALBHMF Commissioners to review each grant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1A63" w14:textId="05A73A36" w:rsidR="00A0290D" w:rsidRDefault="00000000">
    <w:pPr>
      <w:pStyle w:val="Header"/>
    </w:pPr>
    <w:r>
      <w:rPr>
        <w:noProof/>
      </w:rPr>
      <w:pict w14:anchorId="503B1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84876" o:spid="_x0000_s1029" type="#_x0000_t136" style="position:absolute;margin-left:0;margin-top:0;width:695pt;height:66.15pt;rotation:315;z-index:-251655168;mso-position-horizontal:center;mso-position-horizontal-relative:margin;mso-position-vertical:center;mso-position-vertical-relative:margin" o:allowincell="f" fillcolor="silver" stroked="f">
          <v:fill opacity=".5"/>
          <v:textpath style="font-family:&quot;Arial Narrow&quot;;font-size:1pt" string="Information Only - Not a Valid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1900" w14:textId="54B10F6A" w:rsidR="00B23C30" w:rsidRDefault="00000000">
    <w:pPr>
      <w:pStyle w:val="Header"/>
    </w:pPr>
    <w:r>
      <w:rPr>
        <w:noProof/>
      </w:rPr>
      <w:pict w14:anchorId="4644B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84877" o:spid="_x0000_s1030" type="#_x0000_t136" style="position:absolute;margin-left:0;margin-top:0;width:695pt;height:66.15pt;rotation:315;z-index:-251653120;mso-position-horizontal:center;mso-position-horizontal-relative:margin;mso-position-vertical:center;mso-position-vertical-relative:margin" o:allowincell="f" fillcolor="silver" stroked="f">
          <v:fill opacity=".5"/>
          <v:textpath style="font-family:&quot;Arial Narrow&quot;;font-size:1pt" string="Information Only - Not a Valid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363D" w14:textId="628A4454" w:rsidR="00A0290D" w:rsidRDefault="00000000">
    <w:pPr>
      <w:pStyle w:val="Header"/>
    </w:pPr>
    <w:r>
      <w:rPr>
        <w:noProof/>
      </w:rPr>
      <w:pict w14:anchorId="69079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84875" o:spid="_x0000_s1028" type="#_x0000_t136" style="position:absolute;margin-left:0;margin-top:0;width:695pt;height:66.15pt;rotation:315;z-index:-251657216;mso-position-horizontal:center;mso-position-horizontal-relative:margin;mso-position-vertical:center;mso-position-vertical-relative:margin" o:allowincell="f" fillcolor="silver" stroked="f">
          <v:fill opacity=".5"/>
          <v:textpath style="font-family:&quot;Arial Narrow&quot;;font-size:1pt" string="Information Only - Not a Valid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6EB"/>
    <w:multiLevelType w:val="hybridMultilevel"/>
    <w:tmpl w:val="3C5AC8B6"/>
    <w:lvl w:ilvl="0" w:tplc="6DBC1D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5B36"/>
    <w:multiLevelType w:val="hybridMultilevel"/>
    <w:tmpl w:val="743A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87A59"/>
    <w:multiLevelType w:val="hybridMultilevel"/>
    <w:tmpl w:val="9180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EDF"/>
    <w:multiLevelType w:val="hybridMultilevel"/>
    <w:tmpl w:val="50F89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66DF1"/>
    <w:multiLevelType w:val="hybridMultilevel"/>
    <w:tmpl w:val="22C0A46C"/>
    <w:lvl w:ilvl="0" w:tplc="EABEFB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244D4C"/>
    <w:multiLevelType w:val="hybridMultilevel"/>
    <w:tmpl w:val="5B88C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75FB9"/>
    <w:multiLevelType w:val="hybridMultilevel"/>
    <w:tmpl w:val="EA66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D3924"/>
    <w:multiLevelType w:val="hybridMultilevel"/>
    <w:tmpl w:val="9BD6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652E7"/>
    <w:multiLevelType w:val="hybridMultilevel"/>
    <w:tmpl w:val="521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B3513"/>
    <w:multiLevelType w:val="hybridMultilevel"/>
    <w:tmpl w:val="BADC2F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D5AB2"/>
    <w:multiLevelType w:val="hybridMultilevel"/>
    <w:tmpl w:val="5CD6F716"/>
    <w:lvl w:ilvl="0" w:tplc="D7E05B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79882">
    <w:abstractNumId w:val="2"/>
  </w:num>
  <w:num w:numId="2" w16cid:durableId="1022853078">
    <w:abstractNumId w:val="5"/>
  </w:num>
  <w:num w:numId="3" w16cid:durableId="2011978574">
    <w:abstractNumId w:val="6"/>
  </w:num>
  <w:num w:numId="4" w16cid:durableId="1862159164">
    <w:abstractNumId w:val="3"/>
  </w:num>
  <w:num w:numId="5" w16cid:durableId="1285965914">
    <w:abstractNumId w:val="0"/>
  </w:num>
  <w:num w:numId="6" w16cid:durableId="216553935">
    <w:abstractNumId w:val="1"/>
  </w:num>
  <w:num w:numId="7" w16cid:durableId="2062484102">
    <w:abstractNumId w:val="4"/>
  </w:num>
  <w:num w:numId="8" w16cid:durableId="1086805928">
    <w:abstractNumId w:val="9"/>
  </w:num>
  <w:num w:numId="9" w16cid:durableId="1118642837">
    <w:abstractNumId w:val="10"/>
  </w:num>
  <w:num w:numId="10" w16cid:durableId="438914809">
    <w:abstractNumId w:val="8"/>
  </w:num>
  <w:num w:numId="11" w16cid:durableId="1766337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6E"/>
    <w:rsid w:val="00000E3F"/>
    <w:rsid w:val="00090509"/>
    <w:rsid w:val="000B4EDB"/>
    <w:rsid w:val="000B6EC9"/>
    <w:rsid w:val="000C1CEC"/>
    <w:rsid w:val="000C321C"/>
    <w:rsid w:val="000D4347"/>
    <w:rsid w:val="000F7424"/>
    <w:rsid w:val="001225F2"/>
    <w:rsid w:val="001236C4"/>
    <w:rsid w:val="001302CD"/>
    <w:rsid w:val="00150284"/>
    <w:rsid w:val="0015543D"/>
    <w:rsid w:val="00155691"/>
    <w:rsid w:val="00164714"/>
    <w:rsid w:val="001A074A"/>
    <w:rsid w:val="001A2107"/>
    <w:rsid w:val="001A6721"/>
    <w:rsid w:val="001E031B"/>
    <w:rsid w:val="0022605D"/>
    <w:rsid w:val="00226968"/>
    <w:rsid w:val="002629E5"/>
    <w:rsid w:val="002813A5"/>
    <w:rsid w:val="002E168C"/>
    <w:rsid w:val="002F73AE"/>
    <w:rsid w:val="00307896"/>
    <w:rsid w:val="003948B7"/>
    <w:rsid w:val="003A4C72"/>
    <w:rsid w:val="003E272B"/>
    <w:rsid w:val="00415335"/>
    <w:rsid w:val="00434417"/>
    <w:rsid w:val="00445167"/>
    <w:rsid w:val="00480045"/>
    <w:rsid w:val="00487ACA"/>
    <w:rsid w:val="004C1B57"/>
    <w:rsid w:val="004E5C13"/>
    <w:rsid w:val="004F5F1F"/>
    <w:rsid w:val="00501568"/>
    <w:rsid w:val="00517499"/>
    <w:rsid w:val="005263CA"/>
    <w:rsid w:val="00545C32"/>
    <w:rsid w:val="0059276F"/>
    <w:rsid w:val="005B5721"/>
    <w:rsid w:val="005E5DD4"/>
    <w:rsid w:val="00646A10"/>
    <w:rsid w:val="006B77E5"/>
    <w:rsid w:val="00716B05"/>
    <w:rsid w:val="0073088D"/>
    <w:rsid w:val="0074659B"/>
    <w:rsid w:val="00755942"/>
    <w:rsid w:val="00790719"/>
    <w:rsid w:val="00793AC3"/>
    <w:rsid w:val="00794C52"/>
    <w:rsid w:val="007B62C6"/>
    <w:rsid w:val="007C2ADB"/>
    <w:rsid w:val="007F654D"/>
    <w:rsid w:val="00824CB8"/>
    <w:rsid w:val="0082584D"/>
    <w:rsid w:val="008519BC"/>
    <w:rsid w:val="00874D2E"/>
    <w:rsid w:val="0088050A"/>
    <w:rsid w:val="008C69DD"/>
    <w:rsid w:val="008D4963"/>
    <w:rsid w:val="008F003A"/>
    <w:rsid w:val="009738B0"/>
    <w:rsid w:val="00975E2A"/>
    <w:rsid w:val="00996452"/>
    <w:rsid w:val="009B4C2A"/>
    <w:rsid w:val="009D44A9"/>
    <w:rsid w:val="00A0290D"/>
    <w:rsid w:val="00A5400F"/>
    <w:rsid w:val="00A54185"/>
    <w:rsid w:val="00A571D8"/>
    <w:rsid w:val="00A65F33"/>
    <w:rsid w:val="00A87237"/>
    <w:rsid w:val="00AA542B"/>
    <w:rsid w:val="00AE2637"/>
    <w:rsid w:val="00B21064"/>
    <w:rsid w:val="00B23C30"/>
    <w:rsid w:val="00B31E6E"/>
    <w:rsid w:val="00B35CED"/>
    <w:rsid w:val="00B76D74"/>
    <w:rsid w:val="00C10797"/>
    <w:rsid w:val="00C575C1"/>
    <w:rsid w:val="00C76AC9"/>
    <w:rsid w:val="00C8549D"/>
    <w:rsid w:val="00CE3A26"/>
    <w:rsid w:val="00CE6111"/>
    <w:rsid w:val="00D22F02"/>
    <w:rsid w:val="00D27817"/>
    <w:rsid w:val="00D32520"/>
    <w:rsid w:val="00D44628"/>
    <w:rsid w:val="00D507E3"/>
    <w:rsid w:val="00D615A4"/>
    <w:rsid w:val="00D92929"/>
    <w:rsid w:val="00D950BA"/>
    <w:rsid w:val="00DB26AF"/>
    <w:rsid w:val="00DC1425"/>
    <w:rsid w:val="00DE5A59"/>
    <w:rsid w:val="00E047B8"/>
    <w:rsid w:val="00E14ED4"/>
    <w:rsid w:val="00E5357B"/>
    <w:rsid w:val="00EB7DE9"/>
    <w:rsid w:val="00ED1A1E"/>
    <w:rsid w:val="00ED619A"/>
    <w:rsid w:val="00EF3C4E"/>
    <w:rsid w:val="00F31B37"/>
    <w:rsid w:val="00F43BAA"/>
    <w:rsid w:val="00F47ABC"/>
    <w:rsid w:val="00F654B6"/>
    <w:rsid w:val="00F742DD"/>
    <w:rsid w:val="00F81F49"/>
    <w:rsid w:val="00FA4B92"/>
    <w:rsid w:val="00FE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0BE5"/>
  <w15:chartTrackingRefBased/>
  <w15:docId w15:val="{92F91FEA-4CCF-4152-84F8-130864E8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C76AC9"/>
    <w:pPr>
      <w:keepNext/>
      <w:overflowPunct w:val="0"/>
      <w:autoSpaceDE w:val="0"/>
      <w:autoSpaceDN w:val="0"/>
      <w:adjustRightInd w:val="0"/>
      <w:spacing w:after="0" w:line="240" w:lineRule="auto"/>
      <w:textAlignment w:val="baseline"/>
      <w:outlineLvl w:val="3"/>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E6E"/>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B31E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1E6E"/>
    <w:rPr>
      <w:i/>
      <w:iCs/>
      <w:color w:val="4472C4" w:themeColor="accent1"/>
    </w:rPr>
  </w:style>
  <w:style w:type="table" w:styleId="TableGrid">
    <w:name w:val="Table Grid"/>
    <w:basedOn w:val="TableNormal"/>
    <w:uiPriority w:val="39"/>
    <w:rsid w:val="00B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6E"/>
    <w:pPr>
      <w:ind w:left="720"/>
      <w:contextualSpacing/>
    </w:pPr>
  </w:style>
  <w:style w:type="character" w:customStyle="1" w:styleId="Heading4Char">
    <w:name w:val="Heading 4 Char"/>
    <w:basedOn w:val="DefaultParagraphFont"/>
    <w:link w:val="Heading4"/>
    <w:rsid w:val="00C76AC9"/>
    <w:rPr>
      <w:rFonts w:ascii="Tahoma" w:eastAsia="Times New Roman" w:hAnsi="Tahoma" w:cs="Times New Roman"/>
      <w:b/>
      <w:sz w:val="24"/>
      <w:szCs w:val="20"/>
    </w:rPr>
  </w:style>
  <w:style w:type="paragraph" w:styleId="BodyText">
    <w:name w:val="Body Text"/>
    <w:basedOn w:val="Normal"/>
    <w:link w:val="BodyTextChar"/>
    <w:rsid w:val="00C76AC9"/>
    <w:pPr>
      <w:overflowPunct w:val="0"/>
      <w:autoSpaceDE w:val="0"/>
      <w:autoSpaceDN w:val="0"/>
      <w:adjustRightInd w:val="0"/>
      <w:spacing w:after="0" w:line="240" w:lineRule="auto"/>
      <w:textAlignment w:val="baseline"/>
    </w:pPr>
    <w:rPr>
      <w:rFonts w:ascii="AGaramond" w:eastAsia="Times New Roman" w:hAnsi="AGaramond" w:cs="Times New Roman"/>
      <w:szCs w:val="20"/>
    </w:rPr>
  </w:style>
  <w:style w:type="character" w:customStyle="1" w:styleId="BodyTextChar">
    <w:name w:val="Body Text Char"/>
    <w:basedOn w:val="DefaultParagraphFont"/>
    <w:link w:val="BodyText"/>
    <w:rsid w:val="00C76AC9"/>
    <w:rPr>
      <w:rFonts w:ascii="AGaramond" w:eastAsia="Times New Roman" w:hAnsi="AGaramond" w:cs="Times New Roman"/>
      <w:szCs w:val="20"/>
    </w:rPr>
  </w:style>
  <w:style w:type="character" w:styleId="Hyperlink">
    <w:name w:val="Hyperlink"/>
    <w:basedOn w:val="DefaultParagraphFont"/>
    <w:rsid w:val="00C76AC9"/>
    <w:rPr>
      <w:color w:val="0000FF"/>
      <w:u w:val="single"/>
    </w:rPr>
  </w:style>
  <w:style w:type="paragraph" w:styleId="Subtitle">
    <w:name w:val="Subtitle"/>
    <w:basedOn w:val="Normal"/>
    <w:next w:val="Normal"/>
    <w:link w:val="SubtitleChar"/>
    <w:qFormat/>
    <w:rsid w:val="00C76AC9"/>
    <w:pPr>
      <w:numPr>
        <w:ilvl w:val="1"/>
      </w:numPr>
      <w:overflowPunct w:val="0"/>
      <w:autoSpaceDE w:val="0"/>
      <w:autoSpaceDN w:val="0"/>
      <w:adjustRightInd w:val="0"/>
      <w:spacing w:after="0" w:line="240" w:lineRule="auto"/>
      <w:textAlignment w:val="baseline"/>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C76AC9"/>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qFormat/>
    <w:rsid w:val="00C76AC9"/>
    <w:rPr>
      <w:b/>
      <w:bCs/>
    </w:rPr>
  </w:style>
  <w:style w:type="character" w:styleId="UnresolvedMention">
    <w:name w:val="Unresolved Mention"/>
    <w:basedOn w:val="DefaultParagraphFont"/>
    <w:uiPriority w:val="99"/>
    <w:semiHidden/>
    <w:unhideWhenUsed/>
    <w:rsid w:val="002629E5"/>
    <w:rPr>
      <w:color w:val="605E5C"/>
      <w:shd w:val="clear" w:color="auto" w:fill="E1DFDD"/>
    </w:rPr>
  </w:style>
  <w:style w:type="paragraph" w:styleId="BalloonText">
    <w:name w:val="Balloon Text"/>
    <w:basedOn w:val="Normal"/>
    <w:link w:val="BalloonTextChar"/>
    <w:uiPriority w:val="99"/>
    <w:semiHidden/>
    <w:unhideWhenUsed/>
    <w:rsid w:val="00E53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57B"/>
    <w:rPr>
      <w:rFonts w:ascii="Segoe UI" w:hAnsi="Segoe UI" w:cs="Segoe UI"/>
      <w:sz w:val="18"/>
      <w:szCs w:val="18"/>
    </w:rPr>
  </w:style>
  <w:style w:type="paragraph" w:styleId="Header">
    <w:name w:val="header"/>
    <w:basedOn w:val="Normal"/>
    <w:link w:val="HeaderChar"/>
    <w:uiPriority w:val="99"/>
    <w:unhideWhenUsed/>
    <w:rsid w:val="00A02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90D"/>
  </w:style>
  <w:style w:type="paragraph" w:styleId="Footer">
    <w:name w:val="footer"/>
    <w:basedOn w:val="Normal"/>
    <w:link w:val="FooterChar"/>
    <w:uiPriority w:val="99"/>
    <w:unhideWhenUsed/>
    <w:rsid w:val="00A0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90D"/>
  </w:style>
  <w:style w:type="character" w:styleId="FollowedHyperlink">
    <w:name w:val="FollowedHyperlink"/>
    <w:basedOn w:val="DefaultParagraphFont"/>
    <w:uiPriority w:val="99"/>
    <w:semiHidden/>
    <w:unhideWhenUsed/>
    <w:rsid w:val="00ED1A1E"/>
    <w:rPr>
      <w:color w:val="954F72" w:themeColor="followedHyperlink"/>
      <w:u w:val="single"/>
    </w:rPr>
  </w:style>
  <w:style w:type="paragraph" w:customStyle="1" w:styleId="TableParagraph">
    <w:name w:val="Table Paragraph"/>
    <w:basedOn w:val="Normal"/>
    <w:uiPriority w:val="1"/>
    <w:qFormat/>
    <w:rsid w:val="008D4963"/>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5263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3CA"/>
    <w:rPr>
      <w:sz w:val="20"/>
      <w:szCs w:val="20"/>
    </w:rPr>
  </w:style>
  <w:style w:type="character" w:styleId="FootnoteReference">
    <w:name w:val="footnote reference"/>
    <w:basedOn w:val="DefaultParagraphFont"/>
    <w:uiPriority w:val="99"/>
    <w:semiHidden/>
    <w:unhideWhenUsed/>
    <w:rsid w:val="005263CA"/>
    <w:rPr>
      <w:vertAlign w:val="superscript"/>
    </w:rPr>
  </w:style>
  <w:style w:type="character" w:styleId="CommentReference">
    <w:name w:val="annotation reference"/>
    <w:basedOn w:val="DefaultParagraphFont"/>
    <w:uiPriority w:val="99"/>
    <w:semiHidden/>
    <w:unhideWhenUsed/>
    <w:rsid w:val="00EF3C4E"/>
    <w:rPr>
      <w:sz w:val="16"/>
      <w:szCs w:val="16"/>
    </w:rPr>
  </w:style>
  <w:style w:type="paragraph" w:styleId="CommentText">
    <w:name w:val="annotation text"/>
    <w:basedOn w:val="Normal"/>
    <w:link w:val="CommentTextChar"/>
    <w:uiPriority w:val="99"/>
    <w:unhideWhenUsed/>
    <w:rsid w:val="00EF3C4E"/>
    <w:pPr>
      <w:spacing w:line="240" w:lineRule="auto"/>
    </w:pPr>
    <w:rPr>
      <w:sz w:val="20"/>
      <w:szCs w:val="20"/>
    </w:rPr>
  </w:style>
  <w:style w:type="character" w:customStyle="1" w:styleId="CommentTextChar">
    <w:name w:val="Comment Text Char"/>
    <w:basedOn w:val="DefaultParagraphFont"/>
    <w:link w:val="CommentText"/>
    <w:uiPriority w:val="99"/>
    <w:rsid w:val="00EF3C4E"/>
    <w:rPr>
      <w:sz w:val="20"/>
      <w:szCs w:val="20"/>
    </w:rPr>
  </w:style>
  <w:style w:type="paragraph" w:styleId="CommentSubject">
    <w:name w:val="annotation subject"/>
    <w:basedOn w:val="CommentText"/>
    <w:next w:val="CommentText"/>
    <w:link w:val="CommentSubjectChar"/>
    <w:uiPriority w:val="99"/>
    <w:semiHidden/>
    <w:unhideWhenUsed/>
    <w:rsid w:val="00EF3C4E"/>
    <w:rPr>
      <w:b/>
      <w:bCs/>
    </w:rPr>
  </w:style>
  <w:style w:type="character" w:customStyle="1" w:styleId="CommentSubjectChar">
    <w:name w:val="Comment Subject Char"/>
    <w:basedOn w:val="CommentTextChar"/>
    <w:link w:val="CommentSubject"/>
    <w:uiPriority w:val="99"/>
    <w:semiHidden/>
    <w:rsid w:val="00EF3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t.doj.ca.gov/Verification/Web/Search.aspx?facility=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Vargas@cityofsacramento.org" TargetMode="External"/><Relationship Id="rId4" Type="http://schemas.openxmlformats.org/officeDocument/2006/relationships/settings" Target="settings.xml"/><Relationship Id="rId9" Type="http://schemas.openxmlformats.org/officeDocument/2006/relationships/hyperlink" Target="https://www.cityofsacramento.org/Finance/Revenue/Business-Operation-Ta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9A06-DB6C-4F80-9FF9-15095C43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Oishi</dc:creator>
  <cp:keywords/>
  <dc:description/>
  <cp:lastModifiedBy>Ilia Malac</cp:lastModifiedBy>
  <cp:revision>4</cp:revision>
  <cp:lastPrinted>2019-10-29T18:48:00Z</cp:lastPrinted>
  <dcterms:created xsi:type="dcterms:W3CDTF">2024-08-12T19:37:00Z</dcterms:created>
  <dcterms:modified xsi:type="dcterms:W3CDTF">2024-08-27T23:46:00Z</dcterms:modified>
</cp:coreProperties>
</file>